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55B0" w:rsidRDefault="005755B0">
      <w:pPr>
        <w:ind w:right="-1" w:firstLine="4536"/>
        <w:rPr>
          <w:sz w:val="23"/>
          <w:szCs w:val="23"/>
        </w:rPr>
      </w:pPr>
    </w:p>
    <w:p w:rsidR="005755B0" w:rsidRDefault="005755B0">
      <w:pPr>
        <w:ind w:right="-1" w:firstLine="4536"/>
        <w:rPr>
          <w:sz w:val="23"/>
          <w:szCs w:val="23"/>
        </w:rPr>
      </w:pPr>
    </w:p>
    <w:p w:rsidR="005755B0" w:rsidRDefault="005755B0">
      <w:pPr>
        <w:ind w:right="-1"/>
        <w:rPr>
          <w:sz w:val="23"/>
          <w:szCs w:val="23"/>
        </w:rPr>
      </w:pPr>
    </w:p>
    <w:p w:rsidR="005755B0" w:rsidRDefault="005755B0">
      <w:pPr>
        <w:ind w:right="-1"/>
        <w:rPr>
          <w:sz w:val="23"/>
          <w:szCs w:val="23"/>
        </w:rPr>
      </w:pPr>
    </w:p>
    <w:p w:rsidR="005755B0" w:rsidRDefault="00977505" w:rsidP="00E22D30">
      <w:pPr>
        <w:spacing w:line="240" w:lineRule="atLeast"/>
        <w:ind w:right="-1"/>
        <w:jc w:val="center"/>
        <w:rPr>
          <w:b/>
          <w:sz w:val="23"/>
          <w:szCs w:val="23"/>
        </w:rPr>
      </w:pPr>
      <w:r>
        <w:rPr>
          <w:b/>
          <w:sz w:val="23"/>
          <w:szCs w:val="23"/>
        </w:rPr>
        <w:t>UŽDARO</w:t>
      </w:r>
      <w:r w:rsidR="00AB1310">
        <w:rPr>
          <w:b/>
          <w:sz w:val="23"/>
          <w:szCs w:val="23"/>
        </w:rPr>
        <w:t>SIOS</w:t>
      </w:r>
      <w:r>
        <w:rPr>
          <w:b/>
          <w:sz w:val="23"/>
          <w:szCs w:val="23"/>
        </w:rPr>
        <w:t xml:space="preserve"> AKCINĖ</w:t>
      </w:r>
      <w:r w:rsidR="00AB1310">
        <w:rPr>
          <w:b/>
          <w:sz w:val="23"/>
          <w:szCs w:val="23"/>
        </w:rPr>
        <w:t>S</w:t>
      </w:r>
      <w:r>
        <w:rPr>
          <w:b/>
          <w:sz w:val="23"/>
          <w:szCs w:val="23"/>
        </w:rPr>
        <w:t xml:space="preserve"> BENDROVĖ</w:t>
      </w:r>
      <w:r w:rsidR="00AB1310">
        <w:rPr>
          <w:b/>
          <w:sz w:val="23"/>
          <w:szCs w:val="23"/>
        </w:rPr>
        <w:t xml:space="preserve">S </w:t>
      </w:r>
      <w:r w:rsidR="00E76566">
        <w:rPr>
          <w:b/>
          <w:sz w:val="23"/>
          <w:szCs w:val="23"/>
        </w:rPr>
        <w:t>IGNALINOS BU</w:t>
      </w:r>
      <w:r w:rsidR="00930BBB">
        <w:rPr>
          <w:b/>
          <w:sz w:val="23"/>
          <w:szCs w:val="23"/>
        </w:rPr>
        <w:t>TŲ ŪKI</w:t>
      </w:r>
      <w:r w:rsidR="00AB1310">
        <w:rPr>
          <w:b/>
          <w:sz w:val="23"/>
          <w:szCs w:val="23"/>
        </w:rPr>
        <w:t>O,</w:t>
      </w:r>
    </w:p>
    <w:p w:rsidR="005755B0" w:rsidRDefault="00977505">
      <w:pPr>
        <w:spacing w:line="240" w:lineRule="atLeast"/>
        <w:ind w:right="-1"/>
        <w:jc w:val="center"/>
        <w:rPr>
          <w:b/>
          <w:sz w:val="23"/>
          <w:szCs w:val="23"/>
        </w:rPr>
      </w:pPr>
      <w:r>
        <w:rPr>
          <w:b/>
          <w:sz w:val="23"/>
          <w:szCs w:val="23"/>
        </w:rPr>
        <w:t>UŽDARO</w:t>
      </w:r>
      <w:r w:rsidR="00AB1310">
        <w:rPr>
          <w:b/>
          <w:sz w:val="23"/>
          <w:szCs w:val="23"/>
        </w:rPr>
        <w:t>SIOS</w:t>
      </w:r>
      <w:r>
        <w:rPr>
          <w:b/>
          <w:sz w:val="23"/>
          <w:szCs w:val="23"/>
        </w:rPr>
        <w:t xml:space="preserve"> </w:t>
      </w:r>
      <w:r w:rsidR="00AB1310">
        <w:rPr>
          <w:b/>
          <w:sz w:val="23"/>
          <w:szCs w:val="23"/>
        </w:rPr>
        <w:t xml:space="preserve">AKCINĖS </w:t>
      </w:r>
      <w:r>
        <w:rPr>
          <w:b/>
          <w:sz w:val="23"/>
          <w:szCs w:val="23"/>
        </w:rPr>
        <w:t>BENDROVĖ</w:t>
      </w:r>
      <w:r w:rsidR="00AB1310">
        <w:rPr>
          <w:b/>
          <w:sz w:val="23"/>
          <w:szCs w:val="23"/>
        </w:rPr>
        <w:t xml:space="preserve">S </w:t>
      </w:r>
      <w:r>
        <w:rPr>
          <w:b/>
          <w:sz w:val="23"/>
          <w:szCs w:val="23"/>
        </w:rPr>
        <w:t>„</w:t>
      </w:r>
      <w:r w:rsidR="00930BBB">
        <w:rPr>
          <w:b/>
          <w:sz w:val="23"/>
          <w:szCs w:val="23"/>
        </w:rPr>
        <w:t>IGNALINOS VANDUO</w:t>
      </w:r>
      <w:r>
        <w:rPr>
          <w:b/>
          <w:sz w:val="23"/>
          <w:szCs w:val="23"/>
        </w:rPr>
        <w:t>“</w:t>
      </w:r>
      <w:r w:rsidR="00AB1310">
        <w:rPr>
          <w:b/>
          <w:sz w:val="23"/>
          <w:szCs w:val="23"/>
        </w:rPr>
        <w:t xml:space="preserve"> IR </w:t>
      </w:r>
    </w:p>
    <w:p w:rsidR="005755B0" w:rsidRDefault="00930BBB" w:rsidP="00E22D30">
      <w:pPr>
        <w:spacing w:line="240" w:lineRule="atLeast"/>
        <w:ind w:right="-1"/>
        <w:jc w:val="center"/>
        <w:rPr>
          <w:b/>
          <w:sz w:val="23"/>
          <w:szCs w:val="23"/>
        </w:rPr>
      </w:pPr>
      <w:r>
        <w:rPr>
          <w:b/>
          <w:sz w:val="23"/>
          <w:szCs w:val="23"/>
        </w:rPr>
        <w:t>UŽDARO</w:t>
      </w:r>
      <w:r w:rsidR="00AB1310">
        <w:rPr>
          <w:b/>
          <w:sz w:val="23"/>
          <w:szCs w:val="23"/>
        </w:rPr>
        <w:t>SIOS</w:t>
      </w:r>
      <w:r>
        <w:rPr>
          <w:b/>
          <w:sz w:val="23"/>
          <w:szCs w:val="23"/>
        </w:rPr>
        <w:t xml:space="preserve"> AKCINĖ</w:t>
      </w:r>
      <w:r w:rsidR="00AB1310">
        <w:rPr>
          <w:b/>
          <w:sz w:val="23"/>
          <w:szCs w:val="23"/>
        </w:rPr>
        <w:t>S</w:t>
      </w:r>
      <w:r>
        <w:rPr>
          <w:b/>
          <w:sz w:val="23"/>
          <w:szCs w:val="23"/>
        </w:rPr>
        <w:t xml:space="preserve"> BENDROVĖ</w:t>
      </w:r>
      <w:r w:rsidR="00AB1310">
        <w:rPr>
          <w:b/>
          <w:sz w:val="23"/>
          <w:szCs w:val="23"/>
        </w:rPr>
        <w:t xml:space="preserve">S </w:t>
      </w:r>
      <w:r>
        <w:rPr>
          <w:b/>
          <w:sz w:val="23"/>
          <w:szCs w:val="23"/>
        </w:rPr>
        <w:t>IGNALINOS AUTOBUSŲ PARK</w:t>
      </w:r>
      <w:r w:rsidR="00AB1310">
        <w:rPr>
          <w:b/>
          <w:sz w:val="23"/>
          <w:szCs w:val="23"/>
        </w:rPr>
        <w:t>O</w:t>
      </w:r>
    </w:p>
    <w:p w:rsidR="005755B0" w:rsidRDefault="00977505" w:rsidP="00E22D30">
      <w:pPr>
        <w:ind w:right="-1"/>
        <w:jc w:val="center"/>
        <w:rPr>
          <w:b/>
          <w:sz w:val="23"/>
          <w:szCs w:val="23"/>
        </w:rPr>
      </w:pPr>
      <w:r>
        <w:rPr>
          <w:b/>
          <w:sz w:val="23"/>
          <w:szCs w:val="23"/>
        </w:rPr>
        <w:t>REORGANIZAVIMO SĄLYGOS</w:t>
      </w:r>
      <w:r w:rsidR="00AB1310">
        <w:rPr>
          <w:b/>
          <w:sz w:val="23"/>
          <w:szCs w:val="23"/>
        </w:rPr>
        <w:t xml:space="preserve"> </w:t>
      </w:r>
      <w:r>
        <w:rPr>
          <w:b/>
          <w:sz w:val="23"/>
          <w:szCs w:val="23"/>
        </w:rPr>
        <w:t xml:space="preserve">PRIE UŽDAROSIOS AKCINĖS BENDROVĖS </w:t>
      </w:r>
      <w:r w:rsidR="00E76566">
        <w:rPr>
          <w:b/>
          <w:sz w:val="23"/>
          <w:szCs w:val="23"/>
        </w:rPr>
        <w:t>IGNALINOS BU</w:t>
      </w:r>
      <w:r w:rsidR="00930BBB">
        <w:rPr>
          <w:b/>
          <w:sz w:val="23"/>
          <w:szCs w:val="23"/>
        </w:rPr>
        <w:t>TŲ ŪKIO</w:t>
      </w:r>
      <w:r>
        <w:rPr>
          <w:b/>
          <w:sz w:val="23"/>
          <w:szCs w:val="23"/>
        </w:rPr>
        <w:t xml:space="preserve"> PRIJUNGIANT</w:t>
      </w:r>
      <w:r w:rsidR="00AB1310">
        <w:rPr>
          <w:b/>
          <w:sz w:val="23"/>
          <w:szCs w:val="23"/>
        </w:rPr>
        <w:t xml:space="preserve"> </w:t>
      </w:r>
      <w:r>
        <w:rPr>
          <w:b/>
          <w:sz w:val="23"/>
          <w:szCs w:val="23"/>
        </w:rPr>
        <w:t xml:space="preserve">UŽDARĄJĄ AKCINĘ BENDROVĘ </w:t>
      </w:r>
      <w:r w:rsidR="00AB1310">
        <w:rPr>
          <w:b/>
          <w:sz w:val="23"/>
          <w:szCs w:val="23"/>
        </w:rPr>
        <w:t xml:space="preserve"> </w:t>
      </w:r>
      <w:r>
        <w:rPr>
          <w:b/>
          <w:sz w:val="23"/>
          <w:szCs w:val="23"/>
        </w:rPr>
        <w:t>„</w:t>
      </w:r>
      <w:r w:rsidR="00930BBB">
        <w:rPr>
          <w:b/>
          <w:sz w:val="23"/>
          <w:szCs w:val="23"/>
        </w:rPr>
        <w:t>IGNALINOS VANDUO</w:t>
      </w:r>
      <w:r>
        <w:rPr>
          <w:b/>
          <w:sz w:val="23"/>
          <w:szCs w:val="23"/>
        </w:rPr>
        <w:t>“</w:t>
      </w:r>
      <w:r w:rsidR="00930BBB">
        <w:rPr>
          <w:b/>
          <w:sz w:val="23"/>
          <w:szCs w:val="23"/>
        </w:rPr>
        <w:t xml:space="preserve"> IR UŽDARĄJĄ AKCINĘ BENDROVĘ IGNALINOS AUTOBUSŲ PARK</w:t>
      </w:r>
      <w:r w:rsidR="00AB1310">
        <w:rPr>
          <w:b/>
          <w:sz w:val="23"/>
          <w:szCs w:val="23"/>
        </w:rPr>
        <w:t>Ą</w:t>
      </w:r>
    </w:p>
    <w:p w:rsidR="005755B0" w:rsidRDefault="005755B0" w:rsidP="00AB1310">
      <w:pPr>
        <w:widowControl w:val="0"/>
        <w:jc w:val="center"/>
        <w:rPr>
          <w:b/>
          <w:sz w:val="23"/>
          <w:szCs w:val="23"/>
        </w:rPr>
      </w:pPr>
    </w:p>
    <w:p w:rsidR="005755B0" w:rsidRDefault="005755B0" w:rsidP="00AB1310">
      <w:pPr>
        <w:widowControl w:val="0"/>
        <w:jc w:val="center"/>
        <w:rPr>
          <w:b/>
          <w:sz w:val="23"/>
          <w:szCs w:val="23"/>
        </w:rPr>
      </w:pPr>
    </w:p>
    <w:p w:rsidR="005755B0" w:rsidRDefault="005755B0" w:rsidP="00AB1310">
      <w:pPr>
        <w:widowControl w:val="0"/>
        <w:jc w:val="center"/>
        <w:rPr>
          <w:b/>
          <w:sz w:val="23"/>
          <w:szCs w:val="23"/>
        </w:rPr>
      </w:pPr>
    </w:p>
    <w:p w:rsidR="005755B0" w:rsidRDefault="005755B0" w:rsidP="00AB1310">
      <w:pPr>
        <w:widowControl w:val="0"/>
        <w:jc w:val="center"/>
        <w:rPr>
          <w:b/>
          <w:sz w:val="23"/>
          <w:szCs w:val="23"/>
        </w:rPr>
      </w:pPr>
    </w:p>
    <w:p w:rsidR="005755B0" w:rsidRDefault="005755B0" w:rsidP="00AB1310">
      <w:pPr>
        <w:widowControl w:val="0"/>
        <w:jc w:val="center"/>
        <w:rPr>
          <w:b/>
          <w:sz w:val="23"/>
          <w:szCs w:val="23"/>
        </w:rPr>
      </w:pPr>
    </w:p>
    <w:p w:rsidR="005755B0" w:rsidRDefault="005755B0" w:rsidP="00AB1310">
      <w:pPr>
        <w:widowControl w:val="0"/>
        <w:jc w:val="center"/>
        <w:rPr>
          <w:b/>
          <w:sz w:val="23"/>
          <w:szCs w:val="23"/>
        </w:rPr>
      </w:pPr>
    </w:p>
    <w:p w:rsidR="005755B0" w:rsidRDefault="005755B0" w:rsidP="00AB1310">
      <w:pPr>
        <w:widowControl w:val="0"/>
        <w:jc w:val="center"/>
        <w:rPr>
          <w:b/>
          <w:sz w:val="23"/>
          <w:szCs w:val="23"/>
        </w:rPr>
      </w:pPr>
    </w:p>
    <w:p w:rsidR="005755B0" w:rsidRDefault="005755B0" w:rsidP="00AB1310">
      <w:pPr>
        <w:widowControl w:val="0"/>
        <w:jc w:val="center"/>
        <w:rPr>
          <w:b/>
          <w:sz w:val="23"/>
          <w:szCs w:val="23"/>
        </w:rPr>
      </w:pPr>
    </w:p>
    <w:p w:rsidR="005755B0" w:rsidRDefault="005755B0" w:rsidP="00AB1310">
      <w:pPr>
        <w:widowControl w:val="0"/>
        <w:jc w:val="center"/>
        <w:rPr>
          <w:b/>
          <w:sz w:val="23"/>
          <w:szCs w:val="23"/>
        </w:rPr>
      </w:pPr>
    </w:p>
    <w:p w:rsidR="005755B0" w:rsidRDefault="005755B0" w:rsidP="00AB1310">
      <w:pPr>
        <w:widowControl w:val="0"/>
        <w:jc w:val="center"/>
        <w:rPr>
          <w:b/>
          <w:sz w:val="23"/>
          <w:szCs w:val="23"/>
        </w:rPr>
      </w:pPr>
    </w:p>
    <w:p w:rsidR="005755B0" w:rsidRDefault="005755B0" w:rsidP="00AB1310">
      <w:pPr>
        <w:widowControl w:val="0"/>
        <w:jc w:val="center"/>
        <w:rPr>
          <w:b/>
          <w:sz w:val="23"/>
          <w:szCs w:val="23"/>
        </w:rPr>
      </w:pPr>
    </w:p>
    <w:p w:rsidR="005755B0" w:rsidRDefault="005755B0" w:rsidP="00AB1310">
      <w:pPr>
        <w:widowControl w:val="0"/>
        <w:jc w:val="center"/>
        <w:rPr>
          <w:b/>
          <w:sz w:val="23"/>
          <w:szCs w:val="23"/>
        </w:rPr>
      </w:pPr>
    </w:p>
    <w:p w:rsidR="005755B0" w:rsidRDefault="005755B0" w:rsidP="00AB1310">
      <w:pPr>
        <w:widowControl w:val="0"/>
        <w:jc w:val="center"/>
        <w:rPr>
          <w:b/>
          <w:sz w:val="23"/>
          <w:szCs w:val="23"/>
        </w:rPr>
      </w:pPr>
    </w:p>
    <w:p w:rsidR="005755B0" w:rsidRDefault="005755B0" w:rsidP="00AB1310">
      <w:pPr>
        <w:widowControl w:val="0"/>
        <w:jc w:val="center"/>
        <w:rPr>
          <w:b/>
          <w:sz w:val="23"/>
          <w:szCs w:val="23"/>
        </w:rPr>
      </w:pPr>
    </w:p>
    <w:p w:rsidR="00AB1310" w:rsidRDefault="00AB1310" w:rsidP="00AB1310">
      <w:pPr>
        <w:widowControl w:val="0"/>
        <w:jc w:val="center"/>
        <w:rPr>
          <w:b/>
          <w:sz w:val="23"/>
          <w:szCs w:val="23"/>
        </w:rPr>
      </w:pPr>
    </w:p>
    <w:p w:rsidR="00AB1310" w:rsidRDefault="00AB1310" w:rsidP="00AB1310">
      <w:pPr>
        <w:widowControl w:val="0"/>
        <w:jc w:val="center"/>
        <w:rPr>
          <w:b/>
          <w:sz w:val="23"/>
          <w:szCs w:val="23"/>
        </w:rPr>
      </w:pPr>
    </w:p>
    <w:p w:rsidR="00AB1310" w:rsidRDefault="00AB1310" w:rsidP="00AB1310">
      <w:pPr>
        <w:widowControl w:val="0"/>
        <w:jc w:val="center"/>
        <w:rPr>
          <w:b/>
          <w:sz w:val="23"/>
          <w:szCs w:val="23"/>
        </w:rPr>
      </w:pPr>
    </w:p>
    <w:p w:rsidR="00AB1310" w:rsidRDefault="00AB1310" w:rsidP="00AB1310">
      <w:pPr>
        <w:widowControl w:val="0"/>
        <w:jc w:val="center"/>
        <w:rPr>
          <w:b/>
          <w:sz w:val="23"/>
          <w:szCs w:val="23"/>
        </w:rPr>
      </w:pPr>
    </w:p>
    <w:p w:rsidR="00AB1310" w:rsidRDefault="00AB1310" w:rsidP="00AB1310">
      <w:pPr>
        <w:widowControl w:val="0"/>
        <w:jc w:val="center"/>
        <w:rPr>
          <w:b/>
          <w:sz w:val="23"/>
          <w:szCs w:val="23"/>
        </w:rPr>
      </w:pPr>
    </w:p>
    <w:p w:rsidR="00AB1310" w:rsidRDefault="00AB1310" w:rsidP="00AB1310">
      <w:pPr>
        <w:widowControl w:val="0"/>
        <w:jc w:val="center"/>
        <w:rPr>
          <w:b/>
          <w:sz w:val="23"/>
          <w:szCs w:val="23"/>
        </w:rPr>
      </w:pPr>
    </w:p>
    <w:p w:rsidR="00AB1310" w:rsidRDefault="00AB1310" w:rsidP="00AB1310">
      <w:pPr>
        <w:widowControl w:val="0"/>
        <w:jc w:val="center"/>
        <w:rPr>
          <w:b/>
          <w:sz w:val="23"/>
          <w:szCs w:val="23"/>
        </w:rPr>
      </w:pPr>
    </w:p>
    <w:p w:rsidR="00AB1310" w:rsidRDefault="00AB1310" w:rsidP="00AB1310">
      <w:pPr>
        <w:widowControl w:val="0"/>
        <w:jc w:val="center"/>
        <w:rPr>
          <w:b/>
          <w:sz w:val="23"/>
          <w:szCs w:val="23"/>
        </w:rPr>
      </w:pPr>
    </w:p>
    <w:p w:rsidR="00AB1310" w:rsidRDefault="00AB1310" w:rsidP="00AB1310">
      <w:pPr>
        <w:widowControl w:val="0"/>
        <w:jc w:val="center"/>
        <w:rPr>
          <w:b/>
          <w:sz w:val="23"/>
          <w:szCs w:val="23"/>
        </w:rPr>
      </w:pPr>
    </w:p>
    <w:p w:rsidR="00AB1310" w:rsidRDefault="00AB1310" w:rsidP="00AB1310">
      <w:pPr>
        <w:widowControl w:val="0"/>
        <w:jc w:val="center"/>
        <w:rPr>
          <w:b/>
          <w:sz w:val="23"/>
          <w:szCs w:val="23"/>
        </w:rPr>
      </w:pPr>
    </w:p>
    <w:p w:rsidR="00AB1310" w:rsidRDefault="00AB1310" w:rsidP="00AB1310">
      <w:pPr>
        <w:widowControl w:val="0"/>
        <w:jc w:val="center"/>
        <w:rPr>
          <w:b/>
          <w:sz w:val="23"/>
          <w:szCs w:val="23"/>
        </w:rPr>
      </w:pPr>
    </w:p>
    <w:p w:rsidR="00AB1310" w:rsidRDefault="00AB1310" w:rsidP="00AB1310">
      <w:pPr>
        <w:widowControl w:val="0"/>
        <w:jc w:val="center"/>
        <w:rPr>
          <w:b/>
          <w:sz w:val="23"/>
          <w:szCs w:val="23"/>
        </w:rPr>
      </w:pPr>
    </w:p>
    <w:p w:rsidR="00AB1310" w:rsidRDefault="00AB1310" w:rsidP="00AB1310">
      <w:pPr>
        <w:widowControl w:val="0"/>
        <w:jc w:val="center"/>
        <w:rPr>
          <w:b/>
          <w:sz w:val="23"/>
          <w:szCs w:val="23"/>
        </w:rPr>
      </w:pPr>
    </w:p>
    <w:p w:rsidR="00AB1310" w:rsidRDefault="00AB1310" w:rsidP="00AB1310">
      <w:pPr>
        <w:widowControl w:val="0"/>
        <w:jc w:val="center"/>
        <w:rPr>
          <w:b/>
          <w:sz w:val="23"/>
          <w:szCs w:val="23"/>
        </w:rPr>
      </w:pPr>
    </w:p>
    <w:p w:rsidR="00AB1310" w:rsidRDefault="00AB1310" w:rsidP="00AB1310">
      <w:pPr>
        <w:widowControl w:val="0"/>
        <w:jc w:val="center"/>
        <w:rPr>
          <w:b/>
          <w:sz w:val="23"/>
          <w:szCs w:val="23"/>
        </w:rPr>
      </w:pPr>
    </w:p>
    <w:p w:rsidR="00AB1310" w:rsidRDefault="00AB1310" w:rsidP="00AB1310">
      <w:pPr>
        <w:widowControl w:val="0"/>
        <w:jc w:val="center"/>
        <w:rPr>
          <w:b/>
          <w:sz w:val="23"/>
          <w:szCs w:val="23"/>
        </w:rPr>
      </w:pPr>
    </w:p>
    <w:p w:rsidR="00AB1310" w:rsidRDefault="00AB1310" w:rsidP="00AB1310">
      <w:pPr>
        <w:widowControl w:val="0"/>
        <w:jc w:val="center"/>
        <w:rPr>
          <w:b/>
          <w:sz w:val="23"/>
          <w:szCs w:val="23"/>
        </w:rPr>
      </w:pPr>
    </w:p>
    <w:p w:rsidR="00AB1310" w:rsidRDefault="00AB1310" w:rsidP="00AB1310">
      <w:pPr>
        <w:widowControl w:val="0"/>
        <w:jc w:val="center"/>
        <w:rPr>
          <w:b/>
          <w:sz w:val="23"/>
          <w:szCs w:val="23"/>
        </w:rPr>
      </w:pPr>
    </w:p>
    <w:p w:rsidR="005755B0" w:rsidRDefault="00930BBB" w:rsidP="00AB1310">
      <w:pPr>
        <w:widowControl w:val="0"/>
        <w:jc w:val="center"/>
        <w:rPr>
          <w:b/>
          <w:sz w:val="23"/>
          <w:szCs w:val="23"/>
        </w:rPr>
      </w:pPr>
      <w:r>
        <w:rPr>
          <w:b/>
          <w:sz w:val="23"/>
          <w:szCs w:val="23"/>
        </w:rPr>
        <w:t>Ignalina</w:t>
      </w:r>
      <w:r w:rsidR="00977505">
        <w:rPr>
          <w:b/>
          <w:sz w:val="23"/>
          <w:szCs w:val="23"/>
        </w:rPr>
        <w:t>,</w:t>
      </w:r>
    </w:p>
    <w:p w:rsidR="005755B0" w:rsidRDefault="00977505" w:rsidP="00AB1310">
      <w:pPr>
        <w:widowControl w:val="0"/>
        <w:jc w:val="center"/>
        <w:rPr>
          <w:b/>
          <w:sz w:val="23"/>
          <w:szCs w:val="23"/>
        </w:rPr>
      </w:pPr>
      <w:r>
        <w:rPr>
          <w:b/>
          <w:sz w:val="23"/>
          <w:szCs w:val="23"/>
        </w:rPr>
        <w:t>20</w:t>
      </w:r>
      <w:r w:rsidR="00930BBB">
        <w:rPr>
          <w:b/>
          <w:sz w:val="23"/>
          <w:szCs w:val="23"/>
        </w:rPr>
        <w:t>22</w:t>
      </w:r>
      <w:r>
        <w:rPr>
          <w:b/>
          <w:sz w:val="23"/>
          <w:szCs w:val="23"/>
        </w:rPr>
        <w:t xml:space="preserve"> m.</w:t>
      </w:r>
      <w:r>
        <w:rPr>
          <w:sz w:val="23"/>
          <w:szCs w:val="23"/>
        </w:rPr>
        <w:t xml:space="preserve"> </w:t>
      </w:r>
    </w:p>
    <w:p w:rsidR="005755B0" w:rsidRDefault="00977505" w:rsidP="00AB1310">
      <w:pPr>
        <w:widowControl w:val="0"/>
        <w:rPr>
          <w:b/>
          <w:sz w:val="23"/>
          <w:szCs w:val="23"/>
        </w:rPr>
      </w:pPr>
      <w:r>
        <w:br w:type="page"/>
      </w:r>
    </w:p>
    <w:p w:rsidR="005755B0" w:rsidRDefault="00977505">
      <w:pPr>
        <w:widowControl w:val="0"/>
        <w:jc w:val="center"/>
        <w:rPr>
          <w:b/>
          <w:sz w:val="23"/>
          <w:szCs w:val="23"/>
        </w:rPr>
      </w:pPr>
      <w:r>
        <w:rPr>
          <w:b/>
          <w:sz w:val="23"/>
          <w:szCs w:val="23"/>
        </w:rPr>
        <w:lastRenderedPageBreak/>
        <w:t>Turinys</w:t>
      </w:r>
    </w:p>
    <w:p w:rsidR="005755B0" w:rsidRDefault="005755B0">
      <w:pPr>
        <w:widowControl w:val="0"/>
        <w:rPr>
          <w:b/>
          <w:sz w:val="23"/>
          <w:szCs w:val="23"/>
        </w:rPr>
      </w:pPr>
    </w:p>
    <w:tbl>
      <w:tblPr>
        <w:tblW w:w="9854" w:type="dxa"/>
        <w:tblLayout w:type="fixed"/>
        <w:tblLook w:val="04A0" w:firstRow="1" w:lastRow="0" w:firstColumn="1" w:lastColumn="0" w:noHBand="0" w:noVBand="1"/>
      </w:tblPr>
      <w:tblGrid>
        <w:gridCol w:w="9040"/>
        <w:gridCol w:w="814"/>
      </w:tblGrid>
      <w:tr w:rsidR="005755B0">
        <w:tc>
          <w:tcPr>
            <w:tcW w:w="9039" w:type="dxa"/>
          </w:tcPr>
          <w:p w:rsidR="005755B0" w:rsidRPr="00E22D30" w:rsidRDefault="005755B0">
            <w:pPr>
              <w:widowControl w:val="0"/>
              <w:ind w:left="720"/>
              <w:rPr>
                <w:szCs w:val="24"/>
              </w:rPr>
            </w:pPr>
          </w:p>
          <w:p w:rsidR="005755B0" w:rsidRPr="00E22D30" w:rsidRDefault="00977505">
            <w:pPr>
              <w:widowControl w:val="0"/>
              <w:ind w:left="720" w:hanging="360"/>
              <w:rPr>
                <w:szCs w:val="24"/>
              </w:rPr>
            </w:pPr>
            <w:r w:rsidRPr="00E22D30">
              <w:rPr>
                <w:szCs w:val="24"/>
              </w:rPr>
              <w:t>1.</w:t>
            </w:r>
            <w:r w:rsidRPr="00E22D30">
              <w:rPr>
                <w:szCs w:val="24"/>
              </w:rPr>
              <w:tab/>
            </w:r>
            <w:r w:rsidR="00AB1310" w:rsidRPr="00E22D30">
              <w:rPr>
                <w:szCs w:val="24"/>
              </w:rPr>
              <w:t xml:space="preserve">I skyrius. </w:t>
            </w:r>
            <w:r w:rsidRPr="00E22D30">
              <w:rPr>
                <w:szCs w:val="24"/>
              </w:rPr>
              <w:t>Sąvokos  .......................................................................................................</w:t>
            </w:r>
          </w:p>
          <w:p w:rsidR="005755B0" w:rsidRPr="00E22D30" w:rsidRDefault="00977505">
            <w:pPr>
              <w:widowControl w:val="0"/>
              <w:ind w:left="720" w:hanging="360"/>
              <w:rPr>
                <w:szCs w:val="24"/>
              </w:rPr>
            </w:pPr>
            <w:r w:rsidRPr="00E22D30">
              <w:rPr>
                <w:szCs w:val="24"/>
              </w:rPr>
              <w:t>2.</w:t>
            </w:r>
            <w:r w:rsidRPr="00E22D30">
              <w:rPr>
                <w:szCs w:val="24"/>
              </w:rPr>
              <w:tab/>
            </w:r>
            <w:r w:rsidR="00AB1310" w:rsidRPr="00E22D30">
              <w:rPr>
                <w:szCs w:val="24"/>
              </w:rPr>
              <w:t xml:space="preserve">II skyrius. </w:t>
            </w:r>
            <w:r w:rsidRPr="00E22D30">
              <w:rPr>
                <w:szCs w:val="24"/>
              </w:rPr>
              <w:t>Teisinis reorganizavimo pagrindas .............................................................</w:t>
            </w:r>
          </w:p>
          <w:p w:rsidR="005755B0" w:rsidRPr="00E22D30" w:rsidRDefault="00977505">
            <w:pPr>
              <w:widowControl w:val="0"/>
              <w:ind w:left="720" w:hanging="360"/>
              <w:rPr>
                <w:szCs w:val="24"/>
              </w:rPr>
            </w:pPr>
            <w:r w:rsidRPr="00E22D30">
              <w:rPr>
                <w:szCs w:val="24"/>
              </w:rPr>
              <w:t>3.</w:t>
            </w:r>
            <w:r w:rsidRPr="00E22D30">
              <w:rPr>
                <w:szCs w:val="24"/>
              </w:rPr>
              <w:tab/>
            </w:r>
            <w:r w:rsidR="00AB1310" w:rsidRPr="00E22D30">
              <w:rPr>
                <w:szCs w:val="24"/>
              </w:rPr>
              <w:t xml:space="preserve">III skyrius. </w:t>
            </w:r>
            <w:r w:rsidRPr="00E22D30">
              <w:rPr>
                <w:szCs w:val="24"/>
              </w:rPr>
              <w:t>Reorganizavimo būdas ir tvarka ................................................................</w:t>
            </w:r>
          </w:p>
          <w:p w:rsidR="005755B0" w:rsidRPr="00E22D30" w:rsidRDefault="00977505">
            <w:pPr>
              <w:widowControl w:val="0"/>
              <w:ind w:left="720" w:hanging="360"/>
              <w:rPr>
                <w:szCs w:val="24"/>
              </w:rPr>
            </w:pPr>
            <w:r w:rsidRPr="00E22D30">
              <w:rPr>
                <w:szCs w:val="24"/>
              </w:rPr>
              <w:t>4.</w:t>
            </w:r>
            <w:r w:rsidRPr="00E22D30">
              <w:rPr>
                <w:szCs w:val="24"/>
              </w:rPr>
              <w:tab/>
            </w:r>
            <w:r w:rsidR="00AB1310" w:rsidRPr="00E22D30">
              <w:rPr>
                <w:szCs w:val="24"/>
              </w:rPr>
              <w:t xml:space="preserve">IV skyrius. </w:t>
            </w:r>
            <w:r w:rsidRPr="00E22D30">
              <w:rPr>
                <w:szCs w:val="24"/>
              </w:rPr>
              <w:t>Reorganizavimo principai ...........................................</w:t>
            </w:r>
            <w:r w:rsidR="00AB1310" w:rsidRPr="003D7209">
              <w:rPr>
                <w:szCs w:val="24"/>
              </w:rPr>
              <w:t>.</w:t>
            </w:r>
            <w:r w:rsidRPr="00E22D30">
              <w:rPr>
                <w:szCs w:val="24"/>
              </w:rPr>
              <w:t>.....</w:t>
            </w:r>
            <w:r w:rsidR="00AB1310" w:rsidRPr="003D7209">
              <w:rPr>
                <w:szCs w:val="24"/>
              </w:rPr>
              <w:t>.</w:t>
            </w:r>
            <w:r w:rsidRPr="00E22D30">
              <w:rPr>
                <w:szCs w:val="24"/>
              </w:rPr>
              <w:t>.......................</w:t>
            </w:r>
          </w:p>
          <w:p w:rsidR="005755B0" w:rsidRPr="00E22D30" w:rsidRDefault="00977505">
            <w:pPr>
              <w:widowControl w:val="0"/>
              <w:ind w:left="720" w:hanging="360"/>
              <w:rPr>
                <w:szCs w:val="24"/>
              </w:rPr>
            </w:pPr>
            <w:r w:rsidRPr="00E22D30">
              <w:rPr>
                <w:szCs w:val="24"/>
              </w:rPr>
              <w:t>5.</w:t>
            </w:r>
            <w:r w:rsidRPr="00E22D30">
              <w:rPr>
                <w:szCs w:val="24"/>
              </w:rPr>
              <w:tab/>
            </w:r>
            <w:r w:rsidR="00AB1310" w:rsidRPr="00E22D30">
              <w:rPr>
                <w:szCs w:val="24"/>
              </w:rPr>
              <w:t xml:space="preserve">V skyrius. </w:t>
            </w:r>
            <w:r w:rsidRPr="00E22D30">
              <w:rPr>
                <w:szCs w:val="24"/>
              </w:rPr>
              <w:t>Reorganizavime dalyvaujančios bendrovės duomenys ....</w:t>
            </w:r>
            <w:r w:rsidR="00AB1310" w:rsidRPr="003D7209">
              <w:rPr>
                <w:szCs w:val="24"/>
              </w:rPr>
              <w:t>.</w:t>
            </w:r>
            <w:r w:rsidRPr="00E22D30">
              <w:rPr>
                <w:szCs w:val="24"/>
              </w:rPr>
              <w:t>.........................</w:t>
            </w:r>
          </w:p>
          <w:p w:rsidR="005755B0" w:rsidRPr="00E22D30" w:rsidRDefault="00977505">
            <w:pPr>
              <w:widowControl w:val="0"/>
              <w:ind w:left="720" w:hanging="360"/>
              <w:rPr>
                <w:szCs w:val="24"/>
              </w:rPr>
            </w:pPr>
            <w:r w:rsidRPr="00E22D30">
              <w:rPr>
                <w:szCs w:val="24"/>
              </w:rPr>
              <w:t>6.</w:t>
            </w:r>
            <w:r w:rsidRPr="00E22D30">
              <w:rPr>
                <w:szCs w:val="24"/>
              </w:rPr>
              <w:tab/>
            </w:r>
            <w:r w:rsidR="00AB1310" w:rsidRPr="00E22D30">
              <w:rPr>
                <w:szCs w:val="24"/>
              </w:rPr>
              <w:t>VI skyrius.</w:t>
            </w:r>
            <w:r w:rsidR="00AB1310" w:rsidRPr="003D7209">
              <w:rPr>
                <w:szCs w:val="24"/>
              </w:rPr>
              <w:t xml:space="preserve"> </w:t>
            </w:r>
            <w:r w:rsidRPr="00E22D30">
              <w:rPr>
                <w:szCs w:val="24"/>
              </w:rPr>
              <w:t>Reorganizuojamos bendrovės duomenys ...............</w:t>
            </w:r>
            <w:r w:rsidR="00AB1310" w:rsidRPr="003D7209">
              <w:rPr>
                <w:szCs w:val="24"/>
              </w:rPr>
              <w:t>.</w:t>
            </w:r>
            <w:r w:rsidRPr="00E22D30">
              <w:rPr>
                <w:szCs w:val="24"/>
              </w:rPr>
              <w:t>..................................</w:t>
            </w:r>
          </w:p>
          <w:p w:rsidR="005755B0" w:rsidRPr="00E22D30" w:rsidRDefault="00977505">
            <w:pPr>
              <w:widowControl w:val="0"/>
              <w:ind w:left="720" w:hanging="360"/>
              <w:rPr>
                <w:szCs w:val="24"/>
              </w:rPr>
            </w:pPr>
            <w:r w:rsidRPr="00E22D30">
              <w:rPr>
                <w:szCs w:val="24"/>
              </w:rPr>
              <w:t>7.</w:t>
            </w:r>
            <w:r w:rsidRPr="00E22D30">
              <w:rPr>
                <w:szCs w:val="24"/>
              </w:rPr>
              <w:tab/>
            </w:r>
            <w:r w:rsidR="00AB1310" w:rsidRPr="00E22D30">
              <w:rPr>
                <w:szCs w:val="24"/>
              </w:rPr>
              <w:t>VII skyrius</w:t>
            </w:r>
            <w:r w:rsidR="00AB1310" w:rsidRPr="003D7209">
              <w:rPr>
                <w:szCs w:val="24"/>
              </w:rPr>
              <w:t xml:space="preserve">. </w:t>
            </w:r>
            <w:r w:rsidRPr="00E22D30">
              <w:rPr>
                <w:szCs w:val="24"/>
              </w:rPr>
              <w:t>Po reorganizavimo tęsiančios veiklą bendrovės duomenys ....................</w:t>
            </w:r>
          </w:p>
          <w:p w:rsidR="005755B0" w:rsidRPr="00E22D30" w:rsidRDefault="00977505">
            <w:pPr>
              <w:widowControl w:val="0"/>
              <w:ind w:left="720" w:hanging="360"/>
              <w:rPr>
                <w:szCs w:val="24"/>
              </w:rPr>
            </w:pPr>
            <w:r w:rsidRPr="00E22D30">
              <w:rPr>
                <w:szCs w:val="24"/>
              </w:rPr>
              <w:t>8.</w:t>
            </w:r>
            <w:r w:rsidRPr="00E22D30">
              <w:rPr>
                <w:szCs w:val="24"/>
              </w:rPr>
              <w:tab/>
            </w:r>
            <w:r w:rsidR="00AB1310" w:rsidRPr="00E22D30">
              <w:rPr>
                <w:szCs w:val="24"/>
              </w:rPr>
              <w:t>VIII skyrius.</w:t>
            </w:r>
            <w:r w:rsidR="00AB1310" w:rsidRPr="003D7209">
              <w:rPr>
                <w:szCs w:val="24"/>
              </w:rPr>
              <w:t xml:space="preserve"> </w:t>
            </w:r>
            <w:r w:rsidRPr="00E22D30">
              <w:rPr>
                <w:szCs w:val="24"/>
              </w:rPr>
              <w:t>Uždarosios akcinės bendrovės „</w:t>
            </w:r>
            <w:r w:rsidR="00930BBB" w:rsidRPr="00E22D30">
              <w:rPr>
                <w:szCs w:val="24"/>
              </w:rPr>
              <w:t>Ignalinos vanduo</w:t>
            </w:r>
            <w:r w:rsidRPr="00E22D30">
              <w:rPr>
                <w:szCs w:val="24"/>
              </w:rPr>
              <w:t>“</w:t>
            </w:r>
            <w:r w:rsidR="00930BBB" w:rsidRPr="00E22D30">
              <w:rPr>
                <w:szCs w:val="24"/>
              </w:rPr>
              <w:t xml:space="preserve"> ir uždarosios akcinės bendrovės Ignalinos autobusų parko</w:t>
            </w:r>
            <w:r w:rsidRPr="00E22D30">
              <w:rPr>
                <w:szCs w:val="24"/>
              </w:rPr>
              <w:t xml:space="preserve"> turto, teisių ir pareigų perdavimo uždarajai akcin</w:t>
            </w:r>
            <w:r w:rsidR="00E76566" w:rsidRPr="00E22D30">
              <w:rPr>
                <w:szCs w:val="24"/>
              </w:rPr>
              <w:t>ei bendrovei Ignalinos bu</w:t>
            </w:r>
            <w:r w:rsidR="00930BBB" w:rsidRPr="00E22D30">
              <w:rPr>
                <w:szCs w:val="24"/>
              </w:rPr>
              <w:t>tų ūki</w:t>
            </w:r>
            <w:r w:rsidR="00AB1310" w:rsidRPr="00E22D30">
              <w:rPr>
                <w:szCs w:val="24"/>
              </w:rPr>
              <w:t>ui</w:t>
            </w:r>
            <w:r w:rsidRPr="00E22D30">
              <w:rPr>
                <w:szCs w:val="24"/>
              </w:rPr>
              <w:t xml:space="preserve"> tvarka </w:t>
            </w:r>
            <w:r w:rsidR="00930BBB" w:rsidRPr="00E22D30">
              <w:rPr>
                <w:szCs w:val="24"/>
              </w:rPr>
              <w:t>............................................</w:t>
            </w:r>
          </w:p>
          <w:p w:rsidR="005755B0" w:rsidRPr="00E22D30" w:rsidRDefault="00977505">
            <w:pPr>
              <w:widowControl w:val="0"/>
              <w:ind w:left="720" w:hanging="360"/>
              <w:rPr>
                <w:szCs w:val="24"/>
              </w:rPr>
            </w:pPr>
            <w:r w:rsidRPr="00E22D30">
              <w:rPr>
                <w:szCs w:val="24"/>
              </w:rPr>
              <w:t>9.</w:t>
            </w:r>
            <w:r w:rsidRPr="00E22D30">
              <w:rPr>
                <w:szCs w:val="24"/>
              </w:rPr>
              <w:tab/>
            </w:r>
            <w:r w:rsidR="00AB1310" w:rsidRPr="003D7209">
              <w:rPr>
                <w:szCs w:val="24"/>
              </w:rPr>
              <w:t>IX</w:t>
            </w:r>
            <w:r w:rsidR="00AB1310" w:rsidRPr="00E22D30">
              <w:rPr>
                <w:szCs w:val="24"/>
              </w:rPr>
              <w:t xml:space="preserve"> skyrius.</w:t>
            </w:r>
            <w:r w:rsidR="00AB1310" w:rsidRPr="003D7209">
              <w:rPr>
                <w:szCs w:val="24"/>
              </w:rPr>
              <w:t xml:space="preserve"> </w:t>
            </w:r>
            <w:r w:rsidRPr="00E22D30">
              <w:rPr>
                <w:szCs w:val="24"/>
              </w:rPr>
              <w:t>Kreditorių teisės reorganizavimo metu</w:t>
            </w:r>
            <w:r w:rsidR="00AB1310" w:rsidRPr="003D7209">
              <w:rPr>
                <w:szCs w:val="24"/>
              </w:rPr>
              <w:t>..</w:t>
            </w:r>
            <w:r w:rsidRPr="00E22D30">
              <w:rPr>
                <w:szCs w:val="24"/>
              </w:rPr>
              <w:t>....................................................</w:t>
            </w:r>
          </w:p>
          <w:p w:rsidR="005755B0" w:rsidRPr="00E22D30" w:rsidRDefault="00977505">
            <w:pPr>
              <w:widowControl w:val="0"/>
              <w:ind w:left="720" w:hanging="360"/>
              <w:rPr>
                <w:szCs w:val="24"/>
              </w:rPr>
            </w:pPr>
            <w:r w:rsidRPr="00E22D30">
              <w:rPr>
                <w:szCs w:val="24"/>
              </w:rPr>
              <w:t>10.</w:t>
            </w:r>
            <w:r w:rsidRPr="00E22D30">
              <w:rPr>
                <w:szCs w:val="24"/>
              </w:rPr>
              <w:tab/>
            </w:r>
            <w:r w:rsidR="00AB1310" w:rsidRPr="003D7209">
              <w:rPr>
                <w:szCs w:val="24"/>
              </w:rPr>
              <w:t>X</w:t>
            </w:r>
            <w:r w:rsidR="00AB1310" w:rsidRPr="00E22D30">
              <w:rPr>
                <w:szCs w:val="24"/>
              </w:rPr>
              <w:t xml:space="preserve"> skyrius.</w:t>
            </w:r>
            <w:r w:rsidR="00AB1310" w:rsidRPr="003D7209">
              <w:rPr>
                <w:bCs/>
                <w:szCs w:val="24"/>
              </w:rPr>
              <w:t xml:space="preserve"> </w:t>
            </w:r>
            <w:r w:rsidRPr="00E22D30">
              <w:rPr>
                <w:bCs/>
                <w:szCs w:val="24"/>
              </w:rPr>
              <w:t>Akcijų keitimo santykis, jo pagrindimas, po  prijungimo veiksiančios bendrovės akcijų skaičius pagal klases bei jų nominali vertė, akcijų keitimo akcininkams taisyklės</w:t>
            </w:r>
            <w:r w:rsidRPr="00E22D30">
              <w:rPr>
                <w:szCs w:val="24"/>
              </w:rPr>
              <w:t xml:space="preserve"> .....</w:t>
            </w:r>
            <w:r w:rsidR="00AB1310" w:rsidRPr="003D7209">
              <w:rPr>
                <w:szCs w:val="24"/>
              </w:rPr>
              <w:t>............................................................................................</w:t>
            </w:r>
          </w:p>
          <w:p w:rsidR="005755B0" w:rsidRPr="00E22D30" w:rsidRDefault="00977505">
            <w:pPr>
              <w:widowControl w:val="0"/>
              <w:ind w:left="720" w:hanging="360"/>
              <w:rPr>
                <w:szCs w:val="24"/>
              </w:rPr>
            </w:pPr>
            <w:r w:rsidRPr="00E22D30">
              <w:rPr>
                <w:szCs w:val="24"/>
              </w:rPr>
              <w:t>11.</w:t>
            </w:r>
            <w:r w:rsidRPr="00E22D30">
              <w:rPr>
                <w:szCs w:val="24"/>
              </w:rPr>
              <w:tab/>
            </w:r>
            <w:r w:rsidR="00AB1310" w:rsidRPr="003D7209">
              <w:rPr>
                <w:szCs w:val="24"/>
              </w:rPr>
              <w:t>XI</w:t>
            </w:r>
            <w:r w:rsidR="00AB1310" w:rsidRPr="00E22D30">
              <w:rPr>
                <w:szCs w:val="24"/>
              </w:rPr>
              <w:t xml:space="preserve"> skyrius.</w:t>
            </w:r>
            <w:r w:rsidR="00AB1310" w:rsidRPr="003D7209">
              <w:rPr>
                <w:szCs w:val="24"/>
              </w:rPr>
              <w:t xml:space="preserve"> </w:t>
            </w:r>
            <w:r w:rsidRPr="00E22D30">
              <w:rPr>
                <w:szCs w:val="24"/>
              </w:rPr>
              <w:t>Turtinės ir neturtinės akcininkų teisės.....................................................</w:t>
            </w:r>
          </w:p>
          <w:p w:rsidR="005755B0" w:rsidRPr="00E22D30" w:rsidRDefault="00977505">
            <w:pPr>
              <w:widowControl w:val="0"/>
              <w:ind w:left="720" w:hanging="360"/>
              <w:rPr>
                <w:szCs w:val="24"/>
              </w:rPr>
            </w:pPr>
            <w:r w:rsidRPr="00E22D30">
              <w:rPr>
                <w:szCs w:val="24"/>
              </w:rPr>
              <w:t>12.</w:t>
            </w:r>
            <w:r w:rsidRPr="00E22D30">
              <w:rPr>
                <w:szCs w:val="24"/>
              </w:rPr>
              <w:tab/>
            </w:r>
            <w:r w:rsidR="003D7209" w:rsidRPr="003D7209">
              <w:rPr>
                <w:szCs w:val="24"/>
              </w:rPr>
              <w:t>XII</w:t>
            </w:r>
            <w:r w:rsidR="003D7209" w:rsidRPr="00E22D30">
              <w:rPr>
                <w:szCs w:val="24"/>
              </w:rPr>
              <w:t xml:space="preserve"> skyrius.</w:t>
            </w:r>
            <w:r w:rsidR="003D7209" w:rsidRPr="003D7209">
              <w:rPr>
                <w:szCs w:val="24"/>
              </w:rPr>
              <w:t xml:space="preserve"> </w:t>
            </w:r>
            <w:r w:rsidRPr="00E22D30">
              <w:rPr>
                <w:szCs w:val="24"/>
              </w:rPr>
              <w:t>Teisės, reorganizavimo metu suteikiamos reorganizavime dalyvaujančių bendrovių organams ..................................</w:t>
            </w:r>
            <w:r w:rsidR="003D7209" w:rsidRPr="003D7209">
              <w:rPr>
                <w:szCs w:val="24"/>
              </w:rPr>
              <w:t>.....</w:t>
            </w:r>
            <w:r w:rsidRPr="00E22D30">
              <w:rPr>
                <w:szCs w:val="24"/>
              </w:rPr>
              <w:t>....................................</w:t>
            </w:r>
          </w:p>
          <w:p w:rsidR="005755B0" w:rsidRPr="00E22D30" w:rsidRDefault="00977505">
            <w:pPr>
              <w:widowControl w:val="0"/>
              <w:ind w:left="720" w:hanging="360"/>
              <w:rPr>
                <w:szCs w:val="24"/>
              </w:rPr>
            </w:pPr>
            <w:r w:rsidRPr="00E22D30">
              <w:rPr>
                <w:szCs w:val="24"/>
              </w:rPr>
              <w:t>13.</w:t>
            </w:r>
            <w:r w:rsidRPr="00E22D30">
              <w:rPr>
                <w:szCs w:val="24"/>
              </w:rPr>
              <w:tab/>
            </w:r>
            <w:r w:rsidR="003D7209" w:rsidRPr="003D7209">
              <w:rPr>
                <w:szCs w:val="24"/>
              </w:rPr>
              <w:t>XIII</w:t>
            </w:r>
            <w:r w:rsidR="003D7209" w:rsidRPr="00E22D30">
              <w:rPr>
                <w:szCs w:val="24"/>
              </w:rPr>
              <w:t xml:space="preserve"> skyrius.</w:t>
            </w:r>
            <w:r w:rsidR="003D7209" w:rsidRPr="003D7209">
              <w:rPr>
                <w:szCs w:val="24"/>
              </w:rPr>
              <w:t xml:space="preserve"> </w:t>
            </w:r>
            <w:r w:rsidRPr="00E22D30">
              <w:rPr>
                <w:szCs w:val="24"/>
              </w:rPr>
              <w:t>Sąlygos, kurias įvykdžius, reorganizavimas laikomas baigtu ................</w:t>
            </w:r>
          </w:p>
          <w:p w:rsidR="005755B0" w:rsidRPr="00E22D30" w:rsidRDefault="00977505">
            <w:pPr>
              <w:widowControl w:val="0"/>
              <w:ind w:left="720" w:hanging="360"/>
              <w:rPr>
                <w:szCs w:val="24"/>
              </w:rPr>
            </w:pPr>
            <w:r w:rsidRPr="00E22D30">
              <w:rPr>
                <w:szCs w:val="24"/>
              </w:rPr>
              <w:t>14.</w:t>
            </w:r>
            <w:r w:rsidRPr="00E22D30">
              <w:rPr>
                <w:szCs w:val="24"/>
              </w:rPr>
              <w:tab/>
            </w:r>
            <w:r w:rsidR="003D7209" w:rsidRPr="003D7209">
              <w:rPr>
                <w:szCs w:val="24"/>
              </w:rPr>
              <w:t xml:space="preserve">XIV skyrius. </w:t>
            </w:r>
            <w:r w:rsidRPr="00E22D30">
              <w:rPr>
                <w:szCs w:val="24"/>
              </w:rPr>
              <w:t>Priedai .....................................................................................................</w:t>
            </w:r>
          </w:p>
          <w:p w:rsidR="005755B0" w:rsidRPr="00E22D30" w:rsidRDefault="005755B0">
            <w:pPr>
              <w:widowControl w:val="0"/>
              <w:ind w:firstLine="57"/>
              <w:rPr>
                <w:b/>
                <w:szCs w:val="24"/>
              </w:rPr>
            </w:pPr>
          </w:p>
        </w:tc>
        <w:tc>
          <w:tcPr>
            <w:tcW w:w="814" w:type="dxa"/>
          </w:tcPr>
          <w:p w:rsidR="005755B0" w:rsidRDefault="00977505">
            <w:pPr>
              <w:widowControl w:val="0"/>
              <w:rPr>
                <w:sz w:val="23"/>
                <w:szCs w:val="23"/>
                <w:lang w:val="en-GB"/>
              </w:rPr>
            </w:pPr>
            <w:proofErr w:type="spellStart"/>
            <w:r>
              <w:rPr>
                <w:sz w:val="23"/>
                <w:szCs w:val="23"/>
                <w:lang w:val="en-GB"/>
              </w:rPr>
              <w:t>Psl</w:t>
            </w:r>
            <w:proofErr w:type="spellEnd"/>
            <w:r>
              <w:rPr>
                <w:sz w:val="23"/>
                <w:szCs w:val="23"/>
                <w:lang w:val="en-GB"/>
              </w:rPr>
              <w:t>.</w:t>
            </w:r>
          </w:p>
          <w:p w:rsidR="005755B0" w:rsidRDefault="00977505">
            <w:pPr>
              <w:widowControl w:val="0"/>
              <w:rPr>
                <w:sz w:val="23"/>
                <w:szCs w:val="23"/>
                <w:lang w:val="en-GB"/>
              </w:rPr>
            </w:pPr>
            <w:r>
              <w:rPr>
                <w:sz w:val="23"/>
                <w:szCs w:val="23"/>
                <w:lang w:val="en-GB"/>
              </w:rPr>
              <w:t>3</w:t>
            </w:r>
          </w:p>
          <w:p w:rsidR="005755B0" w:rsidRDefault="00977505">
            <w:pPr>
              <w:widowControl w:val="0"/>
              <w:rPr>
                <w:sz w:val="23"/>
                <w:szCs w:val="23"/>
                <w:lang w:val="en-GB"/>
              </w:rPr>
            </w:pPr>
            <w:r>
              <w:rPr>
                <w:sz w:val="23"/>
                <w:szCs w:val="23"/>
                <w:lang w:val="en-GB"/>
              </w:rPr>
              <w:t>4</w:t>
            </w:r>
          </w:p>
          <w:p w:rsidR="005755B0" w:rsidRDefault="00977505">
            <w:pPr>
              <w:widowControl w:val="0"/>
              <w:rPr>
                <w:sz w:val="23"/>
                <w:szCs w:val="23"/>
                <w:lang w:val="en-GB"/>
              </w:rPr>
            </w:pPr>
            <w:r>
              <w:rPr>
                <w:sz w:val="23"/>
                <w:szCs w:val="23"/>
                <w:lang w:val="en-GB"/>
              </w:rPr>
              <w:t>4</w:t>
            </w:r>
          </w:p>
          <w:p w:rsidR="005755B0" w:rsidRDefault="00977505">
            <w:pPr>
              <w:widowControl w:val="0"/>
              <w:rPr>
                <w:sz w:val="23"/>
                <w:szCs w:val="23"/>
                <w:lang w:val="en-GB"/>
              </w:rPr>
            </w:pPr>
            <w:r>
              <w:rPr>
                <w:sz w:val="23"/>
                <w:szCs w:val="23"/>
                <w:lang w:val="en-GB"/>
              </w:rPr>
              <w:t>4</w:t>
            </w:r>
          </w:p>
          <w:p w:rsidR="005755B0" w:rsidRDefault="00977505">
            <w:pPr>
              <w:widowControl w:val="0"/>
              <w:rPr>
                <w:sz w:val="23"/>
                <w:szCs w:val="23"/>
                <w:lang w:val="en-GB"/>
              </w:rPr>
            </w:pPr>
            <w:r>
              <w:rPr>
                <w:sz w:val="23"/>
                <w:szCs w:val="23"/>
                <w:lang w:val="en-GB"/>
              </w:rPr>
              <w:t>5</w:t>
            </w:r>
          </w:p>
          <w:p w:rsidR="005755B0" w:rsidRDefault="00D52CC6">
            <w:pPr>
              <w:widowControl w:val="0"/>
              <w:rPr>
                <w:sz w:val="23"/>
                <w:szCs w:val="23"/>
                <w:lang w:val="en-GB"/>
              </w:rPr>
            </w:pPr>
            <w:r>
              <w:rPr>
                <w:sz w:val="23"/>
                <w:szCs w:val="23"/>
                <w:lang w:val="en-GB"/>
              </w:rPr>
              <w:t>6</w:t>
            </w:r>
          </w:p>
          <w:p w:rsidR="005755B0" w:rsidRDefault="00D52CC6">
            <w:pPr>
              <w:widowControl w:val="0"/>
              <w:rPr>
                <w:sz w:val="23"/>
                <w:szCs w:val="23"/>
                <w:lang w:val="en-GB"/>
              </w:rPr>
            </w:pPr>
            <w:r>
              <w:rPr>
                <w:sz w:val="23"/>
                <w:szCs w:val="23"/>
                <w:lang w:val="en-GB"/>
              </w:rPr>
              <w:t>7</w:t>
            </w:r>
          </w:p>
          <w:p w:rsidR="00D52CC6" w:rsidRDefault="00D52CC6">
            <w:pPr>
              <w:widowControl w:val="0"/>
              <w:rPr>
                <w:sz w:val="23"/>
                <w:szCs w:val="23"/>
                <w:lang w:val="en-GB"/>
              </w:rPr>
            </w:pPr>
          </w:p>
          <w:p w:rsidR="00D52CC6" w:rsidRDefault="00D52CC6">
            <w:pPr>
              <w:widowControl w:val="0"/>
              <w:rPr>
                <w:sz w:val="23"/>
                <w:szCs w:val="23"/>
                <w:lang w:val="en-GB"/>
              </w:rPr>
            </w:pPr>
          </w:p>
          <w:p w:rsidR="00D52CC6" w:rsidRDefault="00D52CC6">
            <w:pPr>
              <w:widowControl w:val="0"/>
              <w:rPr>
                <w:sz w:val="23"/>
                <w:szCs w:val="23"/>
                <w:lang w:val="en-GB"/>
              </w:rPr>
            </w:pPr>
            <w:r>
              <w:rPr>
                <w:sz w:val="23"/>
                <w:szCs w:val="23"/>
                <w:lang w:val="en-GB"/>
              </w:rPr>
              <w:t>7</w:t>
            </w:r>
          </w:p>
          <w:p w:rsidR="005755B0" w:rsidRDefault="00D52CC6">
            <w:pPr>
              <w:widowControl w:val="0"/>
              <w:rPr>
                <w:sz w:val="23"/>
                <w:szCs w:val="23"/>
                <w:lang w:val="en-GB"/>
              </w:rPr>
            </w:pPr>
            <w:r>
              <w:rPr>
                <w:sz w:val="23"/>
                <w:szCs w:val="23"/>
                <w:lang w:val="en-GB"/>
              </w:rPr>
              <w:t>9</w:t>
            </w:r>
          </w:p>
          <w:p w:rsidR="005755B0" w:rsidRDefault="005755B0">
            <w:pPr>
              <w:widowControl w:val="0"/>
              <w:rPr>
                <w:sz w:val="23"/>
                <w:szCs w:val="23"/>
                <w:lang w:val="en-GB"/>
              </w:rPr>
            </w:pPr>
          </w:p>
          <w:p w:rsidR="00AB1310" w:rsidRDefault="00AB1310">
            <w:pPr>
              <w:widowControl w:val="0"/>
              <w:rPr>
                <w:sz w:val="23"/>
                <w:szCs w:val="23"/>
                <w:lang w:val="en-GB"/>
              </w:rPr>
            </w:pPr>
          </w:p>
          <w:p w:rsidR="00AB1310" w:rsidRDefault="00AB1310">
            <w:pPr>
              <w:widowControl w:val="0"/>
              <w:rPr>
                <w:sz w:val="23"/>
                <w:szCs w:val="23"/>
                <w:lang w:val="en-GB"/>
              </w:rPr>
            </w:pPr>
          </w:p>
          <w:p w:rsidR="005755B0" w:rsidRDefault="00977505">
            <w:pPr>
              <w:widowControl w:val="0"/>
              <w:rPr>
                <w:sz w:val="23"/>
                <w:szCs w:val="23"/>
                <w:lang w:val="en-GB"/>
              </w:rPr>
            </w:pPr>
            <w:r>
              <w:rPr>
                <w:sz w:val="23"/>
                <w:szCs w:val="23"/>
                <w:lang w:val="en-GB"/>
              </w:rPr>
              <w:t>10</w:t>
            </w:r>
          </w:p>
          <w:p w:rsidR="00D52CC6" w:rsidRDefault="00D52CC6">
            <w:pPr>
              <w:widowControl w:val="0"/>
              <w:rPr>
                <w:sz w:val="23"/>
                <w:szCs w:val="23"/>
                <w:lang w:val="en-GB"/>
              </w:rPr>
            </w:pPr>
            <w:r>
              <w:rPr>
                <w:sz w:val="23"/>
                <w:szCs w:val="23"/>
                <w:lang w:val="en-GB"/>
              </w:rPr>
              <w:t>12</w:t>
            </w:r>
          </w:p>
          <w:p w:rsidR="00D52CC6" w:rsidRDefault="00D52CC6">
            <w:pPr>
              <w:widowControl w:val="0"/>
              <w:rPr>
                <w:sz w:val="23"/>
                <w:szCs w:val="23"/>
                <w:lang w:val="en-GB"/>
              </w:rPr>
            </w:pPr>
          </w:p>
          <w:p w:rsidR="005755B0" w:rsidRDefault="00D52CC6">
            <w:pPr>
              <w:widowControl w:val="0"/>
              <w:rPr>
                <w:sz w:val="23"/>
                <w:szCs w:val="23"/>
                <w:lang w:val="en-GB"/>
              </w:rPr>
            </w:pPr>
            <w:r>
              <w:rPr>
                <w:sz w:val="23"/>
                <w:szCs w:val="23"/>
                <w:lang w:val="en-GB"/>
              </w:rPr>
              <w:t>12</w:t>
            </w:r>
          </w:p>
          <w:p w:rsidR="00D52CC6" w:rsidRDefault="00D52CC6" w:rsidP="00D52CC6">
            <w:pPr>
              <w:widowControl w:val="0"/>
              <w:rPr>
                <w:sz w:val="23"/>
                <w:szCs w:val="23"/>
                <w:lang w:val="en-GB"/>
              </w:rPr>
            </w:pPr>
            <w:r>
              <w:rPr>
                <w:sz w:val="23"/>
                <w:szCs w:val="23"/>
                <w:lang w:val="en-GB"/>
              </w:rPr>
              <w:t>13</w:t>
            </w:r>
          </w:p>
          <w:p w:rsidR="005755B0" w:rsidRDefault="00977505" w:rsidP="00D52CC6">
            <w:pPr>
              <w:widowControl w:val="0"/>
              <w:rPr>
                <w:sz w:val="23"/>
                <w:szCs w:val="23"/>
                <w:lang w:val="en-GB"/>
              </w:rPr>
            </w:pPr>
            <w:r>
              <w:rPr>
                <w:sz w:val="23"/>
                <w:szCs w:val="23"/>
                <w:lang w:val="en-GB"/>
              </w:rPr>
              <w:t>1</w:t>
            </w:r>
            <w:r w:rsidR="00D52CC6">
              <w:rPr>
                <w:sz w:val="23"/>
                <w:szCs w:val="23"/>
                <w:lang w:val="en-GB"/>
              </w:rPr>
              <w:t>3</w:t>
            </w:r>
          </w:p>
          <w:p w:rsidR="00D52CC6" w:rsidRDefault="00D52CC6" w:rsidP="00D52CC6">
            <w:pPr>
              <w:widowControl w:val="0"/>
              <w:rPr>
                <w:sz w:val="23"/>
                <w:szCs w:val="23"/>
                <w:lang w:val="en-GB"/>
              </w:rPr>
            </w:pPr>
          </w:p>
        </w:tc>
      </w:tr>
      <w:tr w:rsidR="00930BBB">
        <w:tc>
          <w:tcPr>
            <w:tcW w:w="9039" w:type="dxa"/>
          </w:tcPr>
          <w:p w:rsidR="00930BBB" w:rsidRPr="00E22D30" w:rsidRDefault="00930BBB" w:rsidP="00930BBB">
            <w:pPr>
              <w:widowControl w:val="0"/>
              <w:rPr>
                <w:szCs w:val="24"/>
              </w:rPr>
            </w:pPr>
          </w:p>
        </w:tc>
        <w:tc>
          <w:tcPr>
            <w:tcW w:w="814" w:type="dxa"/>
          </w:tcPr>
          <w:p w:rsidR="00930BBB" w:rsidRDefault="00930BBB">
            <w:pPr>
              <w:widowControl w:val="0"/>
              <w:rPr>
                <w:sz w:val="23"/>
                <w:szCs w:val="23"/>
                <w:lang w:val="en-GB"/>
              </w:rPr>
            </w:pPr>
          </w:p>
        </w:tc>
      </w:tr>
    </w:tbl>
    <w:p w:rsidR="005755B0" w:rsidRDefault="00977505">
      <w:pPr>
        <w:widowControl w:val="0"/>
        <w:rPr>
          <w:b/>
          <w:sz w:val="23"/>
          <w:szCs w:val="23"/>
        </w:rPr>
      </w:pPr>
      <w:r>
        <w:br w:type="page"/>
      </w:r>
    </w:p>
    <w:p w:rsidR="003D7209" w:rsidRPr="00E22D30" w:rsidRDefault="003D7209">
      <w:pPr>
        <w:ind w:left="720" w:hanging="360"/>
        <w:jc w:val="center"/>
        <w:rPr>
          <w:b/>
          <w:szCs w:val="24"/>
        </w:rPr>
      </w:pPr>
      <w:r w:rsidRPr="00E22D30">
        <w:rPr>
          <w:b/>
          <w:szCs w:val="24"/>
        </w:rPr>
        <w:t>I SKYRIUS</w:t>
      </w:r>
    </w:p>
    <w:p w:rsidR="005755B0" w:rsidRPr="00E22D30" w:rsidRDefault="003D7209">
      <w:pPr>
        <w:ind w:left="720" w:hanging="360"/>
        <w:jc w:val="center"/>
        <w:rPr>
          <w:b/>
          <w:szCs w:val="24"/>
        </w:rPr>
      </w:pPr>
      <w:r w:rsidRPr="00E22D30">
        <w:rPr>
          <w:b/>
          <w:szCs w:val="24"/>
        </w:rPr>
        <w:t>S</w:t>
      </w:r>
      <w:r w:rsidR="00977505" w:rsidRPr="00E22D30">
        <w:rPr>
          <w:b/>
          <w:szCs w:val="24"/>
        </w:rPr>
        <w:t>ĄVOKOS</w:t>
      </w:r>
    </w:p>
    <w:p w:rsidR="005755B0" w:rsidRPr="00E22D30" w:rsidRDefault="005755B0">
      <w:pPr>
        <w:jc w:val="center"/>
        <w:rPr>
          <w:szCs w:val="24"/>
        </w:rPr>
      </w:pPr>
    </w:p>
    <w:p w:rsidR="005755B0" w:rsidRPr="00E22D30" w:rsidRDefault="005755B0">
      <w:pPr>
        <w:rPr>
          <w:szCs w:val="24"/>
        </w:rPr>
      </w:pPr>
    </w:p>
    <w:p w:rsidR="005755B0" w:rsidRPr="00E22D30" w:rsidRDefault="00977505" w:rsidP="00E22D30">
      <w:pPr>
        <w:ind w:firstLine="1134"/>
        <w:jc w:val="both"/>
        <w:rPr>
          <w:color w:val="000000"/>
          <w:szCs w:val="24"/>
          <w:lang w:eastAsia="lt-LT" w:bidi="lt-LT"/>
        </w:rPr>
      </w:pPr>
      <w:r w:rsidRPr="00E22D30">
        <w:rPr>
          <w:color w:val="000000"/>
          <w:szCs w:val="24"/>
          <w:lang w:eastAsia="lt-LT" w:bidi="lt-LT"/>
        </w:rPr>
        <w:t>1.</w:t>
      </w:r>
      <w:r w:rsidR="003D7209" w:rsidRPr="00E22D30">
        <w:rPr>
          <w:szCs w:val="24"/>
        </w:rPr>
        <w:t xml:space="preserve"> To</w:t>
      </w:r>
      <w:r w:rsidRPr="00E22D30">
        <w:rPr>
          <w:szCs w:val="24"/>
        </w:rPr>
        <w:t>liau tekste sąvokos turi šias reikšmes, išskyrus atvejus, kai kitokią prasmę joms suteikia kontekstas:</w:t>
      </w:r>
    </w:p>
    <w:p w:rsidR="005755B0" w:rsidRPr="00E22D30" w:rsidRDefault="000B5012" w:rsidP="003D7209">
      <w:pPr>
        <w:ind w:firstLine="1134"/>
        <w:jc w:val="both"/>
        <w:rPr>
          <w:color w:val="000000"/>
          <w:szCs w:val="24"/>
          <w:lang w:eastAsia="lt-LT" w:bidi="lt-LT"/>
        </w:rPr>
      </w:pPr>
      <w:r w:rsidRPr="00E22D30">
        <w:rPr>
          <w:color w:val="000000"/>
          <w:szCs w:val="24"/>
          <w:lang w:eastAsia="lt-LT" w:bidi="lt-LT"/>
        </w:rPr>
        <w:t xml:space="preserve">1.1. </w:t>
      </w:r>
      <w:r w:rsidR="00977505" w:rsidRPr="00E22D30">
        <w:rPr>
          <w:b/>
          <w:bCs/>
          <w:color w:val="000000"/>
          <w:szCs w:val="24"/>
          <w:lang w:eastAsia="lt-LT" w:bidi="lt-LT"/>
        </w:rPr>
        <w:t xml:space="preserve">Bendrovės </w:t>
      </w:r>
      <w:r w:rsidR="00977505" w:rsidRPr="00E22D30">
        <w:rPr>
          <w:bCs/>
          <w:color w:val="000000"/>
          <w:szCs w:val="24"/>
          <w:lang w:eastAsia="lt-LT" w:bidi="lt-LT"/>
        </w:rPr>
        <w:t>–</w:t>
      </w:r>
      <w:r w:rsidR="00977505" w:rsidRPr="00E22D30">
        <w:rPr>
          <w:b/>
          <w:bCs/>
          <w:color w:val="000000"/>
          <w:szCs w:val="24"/>
          <w:lang w:eastAsia="lt-LT" w:bidi="lt-LT"/>
        </w:rPr>
        <w:t xml:space="preserve"> </w:t>
      </w:r>
      <w:r w:rsidR="00977505" w:rsidRPr="00E22D30">
        <w:rPr>
          <w:bCs/>
          <w:color w:val="000000"/>
          <w:szCs w:val="24"/>
          <w:lang w:eastAsia="lt-LT" w:bidi="lt-LT"/>
        </w:rPr>
        <w:t xml:space="preserve">uždaroji akcinė bendrovė </w:t>
      </w:r>
      <w:r w:rsidR="00E76566" w:rsidRPr="00E22D30">
        <w:rPr>
          <w:bCs/>
          <w:color w:val="000000"/>
          <w:szCs w:val="24"/>
          <w:lang w:eastAsia="lt-LT" w:bidi="lt-LT"/>
        </w:rPr>
        <w:t>Ignalinos bu</w:t>
      </w:r>
      <w:r w:rsidR="00930BBB" w:rsidRPr="00E22D30">
        <w:rPr>
          <w:bCs/>
          <w:color w:val="000000"/>
          <w:szCs w:val="24"/>
          <w:lang w:eastAsia="lt-LT" w:bidi="lt-LT"/>
        </w:rPr>
        <w:t xml:space="preserve">tų ūkis, uždaroji akcinė bendrovė  ,,Ignalinos vanduo“ ir uždaroji akcinė bendrovė Ignalinos autobusų parkas </w:t>
      </w:r>
      <w:r w:rsidR="00977505" w:rsidRPr="00E22D30">
        <w:rPr>
          <w:bCs/>
          <w:color w:val="000000"/>
          <w:szCs w:val="24"/>
          <w:lang w:eastAsia="lt-LT" w:bidi="lt-LT"/>
        </w:rPr>
        <w:t>kartu, o Bendrovė – bet kuri jų atskirai.</w:t>
      </w:r>
    </w:p>
    <w:p w:rsidR="005755B0" w:rsidRPr="00E22D30" w:rsidRDefault="000B5012" w:rsidP="003D7209">
      <w:pPr>
        <w:ind w:firstLine="1134"/>
        <w:jc w:val="both"/>
        <w:rPr>
          <w:color w:val="000000"/>
          <w:szCs w:val="24"/>
          <w:lang w:eastAsia="lt-LT" w:bidi="lt-LT"/>
        </w:rPr>
      </w:pPr>
      <w:r w:rsidRPr="00E22D30">
        <w:rPr>
          <w:color w:val="000000"/>
          <w:szCs w:val="24"/>
          <w:lang w:eastAsia="lt-LT" w:bidi="lt-LT"/>
        </w:rPr>
        <w:t>1.2.</w:t>
      </w:r>
      <w:r w:rsidR="003D7209" w:rsidRPr="00E22D30">
        <w:rPr>
          <w:color w:val="000000"/>
          <w:szCs w:val="24"/>
          <w:lang w:eastAsia="lt-LT" w:bidi="lt-LT"/>
        </w:rPr>
        <w:t xml:space="preserve"> </w:t>
      </w:r>
      <w:r w:rsidR="00977505" w:rsidRPr="00E22D30">
        <w:rPr>
          <w:b/>
          <w:szCs w:val="24"/>
        </w:rPr>
        <w:t>Perdavimo</w:t>
      </w:r>
      <w:r w:rsidR="003D7209" w:rsidRPr="00E22D30">
        <w:rPr>
          <w:b/>
          <w:szCs w:val="24"/>
        </w:rPr>
        <w:t>–</w:t>
      </w:r>
      <w:r w:rsidR="00977505" w:rsidRPr="00E22D30">
        <w:rPr>
          <w:b/>
          <w:szCs w:val="24"/>
        </w:rPr>
        <w:t xml:space="preserve">priėmimo aktas </w:t>
      </w:r>
      <w:r w:rsidR="00930BBB" w:rsidRPr="00E22D30">
        <w:rPr>
          <w:szCs w:val="24"/>
        </w:rPr>
        <w:t>– uždarosios akcinės bendrovės ,,Ignalinos vanduo“</w:t>
      </w:r>
      <w:r w:rsidR="00930BBB" w:rsidRPr="00E22D30">
        <w:rPr>
          <w:bCs/>
          <w:color w:val="000000"/>
          <w:szCs w:val="24"/>
          <w:lang w:eastAsia="lt-LT" w:bidi="lt-LT"/>
        </w:rPr>
        <w:t xml:space="preserve"> ir uždarosios akcinės bendrovės Ignalinos autobusų park</w:t>
      </w:r>
      <w:r w:rsidR="003D7209" w:rsidRPr="00E22D30">
        <w:rPr>
          <w:bCs/>
          <w:color w:val="000000"/>
          <w:szCs w:val="24"/>
          <w:lang w:eastAsia="lt-LT" w:bidi="lt-LT"/>
        </w:rPr>
        <w:t>o</w:t>
      </w:r>
      <w:r w:rsidR="00930BBB" w:rsidRPr="00E22D30">
        <w:rPr>
          <w:bCs/>
          <w:color w:val="000000"/>
          <w:szCs w:val="24"/>
          <w:lang w:eastAsia="lt-LT" w:bidi="lt-LT"/>
        </w:rPr>
        <w:t>,</w:t>
      </w:r>
      <w:r w:rsidR="00977505" w:rsidRPr="00E22D30">
        <w:rPr>
          <w:bCs/>
          <w:color w:val="000000"/>
          <w:szCs w:val="24"/>
          <w:lang w:eastAsia="lt-LT" w:bidi="lt-LT"/>
        </w:rPr>
        <w:t xml:space="preserve"> kuri</w:t>
      </w:r>
      <w:r w:rsidR="00930BBB" w:rsidRPr="00E22D30">
        <w:rPr>
          <w:bCs/>
          <w:color w:val="000000"/>
          <w:szCs w:val="24"/>
          <w:lang w:eastAsia="lt-LT" w:bidi="lt-LT"/>
        </w:rPr>
        <w:t>os</w:t>
      </w:r>
      <w:r w:rsidR="00977505" w:rsidRPr="00E22D30">
        <w:rPr>
          <w:bCs/>
          <w:color w:val="000000"/>
          <w:szCs w:val="24"/>
          <w:lang w:eastAsia="lt-LT" w:bidi="lt-LT"/>
        </w:rPr>
        <w:t xml:space="preserve"> kaip juridini</w:t>
      </w:r>
      <w:r w:rsidR="00930BBB" w:rsidRPr="00E22D30">
        <w:rPr>
          <w:bCs/>
          <w:color w:val="000000"/>
          <w:szCs w:val="24"/>
          <w:lang w:eastAsia="lt-LT" w:bidi="lt-LT"/>
        </w:rPr>
        <w:t>ai</w:t>
      </w:r>
      <w:r w:rsidR="00977505" w:rsidRPr="00E22D30">
        <w:rPr>
          <w:bCs/>
          <w:color w:val="000000"/>
          <w:szCs w:val="24"/>
          <w:lang w:eastAsia="lt-LT" w:bidi="lt-LT"/>
        </w:rPr>
        <w:t xml:space="preserve"> asm</w:t>
      </w:r>
      <w:r w:rsidR="00930BBB" w:rsidRPr="00E22D30">
        <w:rPr>
          <w:bCs/>
          <w:color w:val="000000"/>
          <w:szCs w:val="24"/>
          <w:lang w:eastAsia="lt-LT" w:bidi="lt-LT"/>
        </w:rPr>
        <w:t>enys</w:t>
      </w:r>
      <w:r w:rsidR="00977505" w:rsidRPr="00E22D30">
        <w:rPr>
          <w:bCs/>
          <w:color w:val="000000"/>
          <w:szCs w:val="24"/>
          <w:lang w:eastAsia="lt-LT" w:bidi="lt-LT"/>
        </w:rPr>
        <w:t xml:space="preserve"> po reorganizavimo pasibaigs,</w:t>
      </w:r>
      <w:r w:rsidR="00977505" w:rsidRPr="00E22D30">
        <w:rPr>
          <w:szCs w:val="24"/>
        </w:rPr>
        <w:t xml:space="preserve"> turto, teisių ir pareigų perdavimo po reorganizavimo veiksiančiai </w:t>
      </w:r>
      <w:r w:rsidR="00977505" w:rsidRPr="00E22D30">
        <w:rPr>
          <w:bCs/>
          <w:color w:val="000000"/>
          <w:szCs w:val="24"/>
          <w:lang w:eastAsia="lt-LT" w:bidi="lt-LT"/>
        </w:rPr>
        <w:t xml:space="preserve">uždarajai akcinei bendrovei </w:t>
      </w:r>
      <w:r w:rsidR="00E76566" w:rsidRPr="00E22D30">
        <w:rPr>
          <w:bCs/>
          <w:color w:val="000000"/>
          <w:szCs w:val="24"/>
          <w:lang w:eastAsia="lt-LT" w:bidi="lt-LT"/>
        </w:rPr>
        <w:t>Ignalinos bu</w:t>
      </w:r>
      <w:r w:rsidR="00930BBB" w:rsidRPr="00E22D30">
        <w:rPr>
          <w:bCs/>
          <w:color w:val="000000"/>
          <w:szCs w:val="24"/>
          <w:lang w:eastAsia="lt-LT" w:bidi="lt-LT"/>
        </w:rPr>
        <w:t>tų ūki</w:t>
      </w:r>
      <w:r w:rsidR="003D7209" w:rsidRPr="00E22D30">
        <w:rPr>
          <w:bCs/>
          <w:color w:val="000000"/>
          <w:szCs w:val="24"/>
          <w:lang w:eastAsia="lt-LT" w:bidi="lt-LT"/>
        </w:rPr>
        <w:t>ui</w:t>
      </w:r>
      <w:r w:rsidR="00977505" w:rsidRPr="00E22D30">
        <w:rPr>
          <w:b/>
          <w:szCs w:val="24"/>
        </w:rPr>
        <w:t xml:space="preserve"> </w:t>
      </w:r>
      <w:r w:rsidR="00930BBB" w:rsidRPr="00E22D30">
        <w:rPr>
          <w:szCs w:val="24"/>
        </w:rPr>
        <w:t>aktas, sudarytas pagal šias r</w:t>
      </w:r>
      <w:r w:rsidR="00977505" w:rsidRPr="00E22D30">
        <w:rPr>
          <w:szCs w:val="24"/>
        </w:rPr>
        <w:t xml:space="preserve">eorganizavimo sąlygas, kurių pagrindu </w:t>
      </w:r>
      <w:r w:rsidR="003D7209" w:rsidRPr="00E22D30">
        <w:rPr>
          <w:bCs/>
          <w:color w:val="000000"/>
          <w:szCs w:val="24"/>
          <w:lang w:eastAsia="lt-LT" w:bidi="lt-LT"/>
        </w:rPr>
        <w:t>u</w:t>
      </w:r>
      <w:r w:rsidR="00930BBB" w:rsidRPr="00E22D30">
        <w:rPr>
          <w:bCs/>
          <w:color w:val="000000"/>
          <w:szCs w:val="24"/>
          <w:lang w:eastAsia="lt-LT" w:bidi="lt-LT"/>
        </w:rPr>
        <w:t>ždar</w:t>
      </w:r>
      <w:r w:rsidR="00E76566" w:rsidRPr="00E22D30">
        <w:rPr>
          <w:bCs/>
          <w:color w:val="000000"/>
          <w:szCs w:val="24"/>
          <w:lang w:eastAsia="lt-LT" w:bidi="lt-LT"/>
        </w:rPr>
        <w:t>oji akcinė bendrovė Ignalinos bu</w:t>
      </w:r>
      <w:r w:rsidR="00930BBB" w:rsidRPr="00E22D30">
        <w:rPr>
          <w:bCs/>
          <w:color w:val="000000"/>
          <w:szCs w:val="24"/>
          <w:lang w:eastAsia="lt-LT" w:bidi="lt-LT"/>
        </w:rPr>
        <w:t>tų ūkis</w:t>
      </w:r>
      <w:r w:rsidR="00977505" w:rsidRPr="00E22D30">
        <w:rPr>
          <w:bCs/>
          <w:color w:val="000000"/>
          <w:szCs w:val="24"/>
          <w:lang w:eastAsia="lt-LT" w:bidi="lt-LT"/>
        </w:rPr>
        <w:t xml:space="preserve"> priims visą</w:t>
      </w:r>
      <w:r w:rsidR="00977505" w:rsidRPr="00E22D30">
        <w:rPr>
          <w:b/>
          <w:bCs/>
          <w:color w:val="000000"/>
          <w:szCs w:val="24"/>
          <w:lang w:eastAsia="lt-LT" w:bidi="lt-LT"/>
        </w:rPr>
        <w:t xml:space="preserve"> </w:t>
      </w:r>
      <w:r w:rsidR="00AB0706" w:rsidRPr="00E22D30">
        <w:rPr>
          <w:szCs w:val="24"/>
        </w:rPr>
        <w:t>uždarosios akcinės bendrovės ,,Ignalinos vanduo“ ir uždarosios akcinės bendrovės Ignalinos autobusų park</w:t>
      </w:r>
      <w:r w:rsidR="003D7209" w:rsidRPr="00E22D30">
        <w:rPr>
          <w:szCs w:val="24"/>
        </w:rPr>
        <w:t>o</w:t>
      </w:r>
      <w:r w:rsidR="00AB0706" w:rsidRPr="00E22D30">
        <w:rPr>
          <w:szCs w:val="24"/>
        </w:rPr>
        <w:t xml:space="preserve"> </w:t>
      </w:r>
      <w:r w:rsidR="00977505" w:rsidRPr="00E22D30">
        <w:rPr>
          <w:szCs w:val="24"/>
        </w:rPr>
        <w:t>turtą, teises ir pareigas, išskyrus, kai imperatyviosios įstatymų</w:t>
      </w:r>
      <w:r w:rsidR="00977505" w:rsidRPr="00E22D30">
        <w:rPr>
          <w:spacing w:val="-5"/>
          <w:szCs w:val="24"/>
        </w:rPr>
        <w:t xml:space="preserve"> </w:t>
      </w:r>
      <w:r w:rsidR="00AB0706" w:rsidRPr="00E22D30">
        <w:rPr>
          <w:szCs w:val="24"/>
        </w:rPr>
        <w:t>normos, reorganizavimo sąlygos ar p</w:t>
      </w:r>
      <w:r w:rsidR="00977505" w:rsidRPr="00E22D30">
        <w:rPr>
          <w:szCs w:val="24"/>
        </w:rPr>
        <w:t>erdavimo</w:t>
      </w:r>
      <w:r w:rsidR="003D7209" w:rsidRPr="00E22D30">
        <w:rPr>
          <w:szCs w:val="24"/>
        </w:rPr>
        <w:t>–</w:t>
      </w:r>
      <w:r w:rsidR="00977505" w:rsidRPr="00E22D30">
        <w:rPr>
          <w:szCs w:val="24"/>
        </w:rPr>
        <w:t>priėmimo aktas nustato kitaip. Perdavimo</w:t>
      </w:r>
      <w:r w:rsidR="003D7209" w:rsidRPr="00E22D30">
        <w:rPr>
          <w:szCs w:val="24"/>
        </w:rPr>
        <w:t>–</w:t>
      </w:r>
      <w:r w:rsidR="00977505" w:rsidRPr="00E22D30">
        <w:rPr>
          <w:szCs w:val="24"/>
        </w:rPr>
        <w:t>priėmimo akto pasirašymas ir jo įsigaliojimas patvirtina</w:t>
      </w:r>
      <w:r w:rsidR="00AB0706" w:rsidRPr="00E22D30">
        <w:rPr>
          <w:szCs w:val="24"/>
        </w:rPr>
        <w:t xml:space="preserve"> uždarosios akcinės bendrovės ,,Ignalinos vanduo“ ir uždarosios akcinės bendrovės Ignalinos autobusų park</w:t>
      </w:r>
      <w:r w:rsidR="003D7209" w:rsidRPr="00E22D30">
        <w:rPr>
          <w:szCs w:val="24"/>
        </w:rPr>
        <w:t>o</w:t>
      </w:r>
      <w:r w:rsidR="00977505" w:rsidRPr="00E22D30">
        <w:rPr>
          <w:bCs/>
          <w:color w:val="000000"/>
          <w:szCs w:val="24"/>
          <w:lang w:eastAsia="lt-LT" w:bidi="lt-LT"/>
        </w:rPr>
        <w:t xml:space="preserve"> turto, teisių ir pareigų perdavimą</w:t>
      </w:r>
      <w:r w:rsidR="00AB0706" w:rsidRPr="00E22D30">
        <w:rPr>
          <w:bCs/>
          <w:color w:val="000000"/>
          <w:szCs w:val="24"/>
          <w:lang w:eastAsia="lt-LT" w:bidi="lt-LT"/>
        </w:rPr>
        <w:t xml:space="preserve"> uždaraja</w:t>
      </w:r>
      <w:r w:rsidR="00843485" w:rsidRPr="00E22D30">
        <w:rPr>
          <w:bCs/>
          <w:color w:val="000000"/>
          <w:szCs w:val="24"/>
          <w:lang w:eastAsia="lt-LT" w:bidi="lt-LT"/>
        </w:rPr>
        <w:t>i akcinei bendrovei Ignalinos bu</w:t>
      </w:r>
      <w:r w:rsidR="00AB0706" w:rsidRPr="00E22D30">
        <w:rPr>
          <w:bCs/>
          <w:color w:val="000000"/>
          <w:szCs w:val="24"/>
          <w:lang w:eastAsia="lt-LT" w:bidi="lt-LT"/>
        </w:rPr>
        <w:t>tų ūki</w:t>
      </w:r>
      <w:r w:rsidR="003D7209" w:rsidRPr="00E22D30">
        <w:rPr>
          <w:bCs/>
          <w:color w:val="000000"/>
          <w:szCs w:val="24"/>
          <w:lang w:eastAsia="lt-LT" w:bidi="lt-LT"/>
        </w:rPr>
        <w:t>ui.</w:t>
      </w:r>
    </w:p>
    <w:p w:rsidR="005755B0" w:rsidRPr="00E22D30" w:rsidRDefault="000B5012" w:rsidP="003D7209">
      <w:pPr>
        <w:ind w:firstLine="1134"/>
        <w:jc w:val="both"/>
        <w:rPr>
          <w:color w:val="000000"/>
          <w:szCs w:val="24"/>
          <w:lang w:eastAsia="lt-LT" w:bidi="lt-LT"/>
        </w:rPr>
      </w:pPr>
      <w:r w:rsidRPr="00E22D30">
        <w:rPr>
          <w:color w:val="000000"/>
          <w:szCs w:val="24"/>
          <w:lang w:eastAsia="lt-LT" w:bidi="lt-LT"/>
        </w:rPr>
        <w:t>1.3.</w:t>
      </w:r>
      <w:r w:rsidR="003D7209" w:rsidRPr="00E22D30">
        <w:rPr>
          <w:color w:val="000000"/>
          <w:szCs w:val="24"/>
          <w:lang w:eastAsia="lt-LT" w:bidi="lt-LT"/>
        </w:rPr>
        <w:t xml:space="preserve"> </w:t>
      </w:r>
      <w:r w:rsidR="00977505" w:rsidRPr="00E22D30">
        <w:rPr>
          <w:b/>
          <w:szCs w:val="24"/>
        </w:rPr>
        <w:t xml:space="preserve">Reorganizavimas </w:t>
      </w:r>
      <w:r w:rsidR="00977505" w:rsidRPr="00E22D30">
        <w:rPr>
          <w:bCs/>
          <w:color w:val="000000"/>
          <w:szCs w:val="24"/>
          <w:lang w:eastAsia="lt-LT" w:bidi="lt-LT"/>
        </w:rPr>
        <w:t>–</w:t>
      </w:r>
      <w:r w:rsidR="00977505" w:rsidRPr="00E22D30">
        <w:rPr>
          <w:b/>
          <w:bCs/>
          <w:color w:val="000000"/>
          <w:szCs w:val="24"/>
          <w:lang w:eastAsia="lt-LT" w:bidi="lt-LT"/>
        </w:rPr>
        <w:t xml:space="preserve"> </w:t>
      </w:r>
      <w:r w:rsidR="00E76566" w:rsidRPr="00E22D30">
        <w:rPr>
          <w:bCs/>
          <w:color w:val="000000"/>
          <w:szCs w:val="24"/>
          <w:lang w:eastAsia="lt-LT" w:bidi="lt-LT"/>
        </w:rPr>
        <w:t>tai pagal</w:t>
      </w:r>
      <w:r w:rsidR="000C05F6" w:rsidRPr="00E22D30">
        <w:rPr>
          <w:bCs/>
          <w:color w:val="000000"/>
          <w:szCs w:val="24"/>
          <w:lang w:eastAsia="lt-LT" w:bidi="lt-LT"/>
        </w:rPr>
        <w:t xml:space="preserve"> </w:t>
      </w:r>
      <w:r w:rsidR="00E936A0">
        <w:rPr>
          <w:bCs/>
          <w:color w:val="000000"/>
          <w:szCs w:val="24"/>
          <w:lang w:eastAsia="lt-LT" w:bidi="lt-LT"/>
        </w:rPr>
        <w:t>Lietuvos Respublikos c</w:t>
      </w:r>
      <w:r w:rsidR="00E76566" w:rsidRPr="00E22D30">
        <w:rPr>
          <w:bCs/>
          <w:color w:val="000000"/>
          <w:szCs w:val="24"/>
          <w:lang w:eastAsia="lt-LT" w:bidi="lt-LT"/>
        </w:rPr>
        <w:t>ivilinį kodeksą</w:t>
      </w:r>
      <w:r w:rsidR="00E936A0">
        <w:rPr>
          <w:bCs/>
          <w:color w:val="000000"/>
          <w:szCs w:val="24"/>
          <w:lang w:eastAsia="lt-LT" w:bidi="lt-LT"/>
        </w:rPr>
        <w:t xml:space="preserve"> (toliaus – Civilinis kodeksas)</w:t>
      </w:r>
      <w:r w:rsidR="00E76566" w:rsidRPr="00E22D30">
        <w:rPr>
          <w:bCs/>
          <w:color w:val="000000"/>
          <w:szCs w:val="24"/>
          <w:lang w:eastAsia="lt-LT" w:bidi="lt-LT"/>
        </w:rPr>
        <w:t>,</w:t>
      </w:r>
      <w:r w:rsidR="000C05F6" w:rsidRPr="00E22D30">
        <w:rPr>
          <w:bCs/>
          <w:color w:val="000000"/>
          <w:szCs w:val="24"/>
          <w:lang w:eastAsia="lt-LT" w:bidi="lt-LT"/>
        </w:rPr>
        <w:t xml:space="preserve"> </w:t>
      </w:r>
      <w:r w:rsidR="00E936A0">
        <w:rPr>
          <w:bCs/>
          <w:color w:val="000000"/>
          <w:szCs w:val="24"/>
          <w:lang w:eastAsia="lt-LT" w:bidi="lt-LT"/>
        </w:rPr>
        <w:t>Lietuvos Respublikos a</w:t>
      </w:r>
      <w:r w:rsidR="00977505" w:rsidRPr="00E22D30">
        <w:rPr>
          <w:bCs/>
          <w:color w:val="000000"/>
          <w:szCs w:val="24"/>
          <w:lang w:eastAsia="lt-LT" w:bidi="lt-LT"/>
        </w:rPr>
        <w:t>kcinių bendrovių įstatymą</w:t>
      </w:r>
      <w:r w:rsidR="00E936A0">
        <w:rPr>
          <w:bCs/>
          <w:color w:val="000000"/>
          <w:szCs w:val="24"/>
          <w:lang w:eastAsia="lt-LT" w:bidi="lt-LT"/>
        </w:rPr>
        <w:t xml:space="preserve"> (toliau – Akcinių bendrovių įstatymas)</w:t>
      </w:r>
      <w:r w:rsidR="00977505" w:rsidRPr="00E22D30">
        <w:rPr>
          <w:bCs/>
          <w:color w:val="000000"/>
          <w:szCs w:val="24"/>
          <w:lang w:eastAsia="lt-LT" w:bidi="lt-LT"/>
        </w:rPr>
        <w:t xml:space="preserve"> </w:t>
      </w:r>
      <w:r w:rsidR="00325F4C">
        <w:rPr>
          <w:bCs/>
          <w:color w:val="000000"/>
          <w:szCs w:val="24"/>
          <w:lang w:eastAsia="lt-LT" w:bidi="lt-LT"/>
        </w:rPr>
        <w:t xml:space="preserve">ir </w:t>
      </w:r>
      <w:r w:rsidR="00977505" w:rsidRPr="00E22D30">
        <w:rPr>
          <w:bCs/>
          <w:color w:val="000000"/>
          <w:szCs w:val="24"/>
          <w:lang w:eastAsia="lt-LT" w:bidi="lt-LT"/>
        </w:rPr>
        <w:t>kitus teisės aktus vykdomas reorganizavimas, prijungiant</w:t>
      </w:r>
      <w:r w:rsidR="00AB0706" w:rsidRPr="00E22D30">
        <w:rPr>
          <w:szCs w:val="24"/>
        </w:rPr>
        <w:t xml:space="preserve"> uždarąją akcinę bendrovę ,,Ignalinos vanduo“ ir uždarąją akcinę bendrovę Ignalinos autobusų park</w:t>
      </w:r>
      <w:r w:rsidR="00325F4C">
        <w:rPr>
          <w:szCs w:val="24"/>
        </w:rPr>
        <w:t>ą,</w:t>
      </w:r>
      <w:r w:rsidR="00977505" w:rsidRPr="00E22D30">
        <w:rPr>
          <w:bCs/>
          <w:color w:val="000000"/>
          <w:szCs w:val="24"/>
          <w:lang w:eastAsia="lt-LT" w:bidi="lt-LT"/>
        </w:rPr>
        <w:t xml:space="preserve"> kuri</w:t>
      </w:r>
      <w:r w:rsidR="00AB0706" w:rsidRPr="00E22D30">
        <w:rPr>
          <w:bCs/>
          <w:color w:val="000000"/>
          <w:szCs w:val="24"/>
          <w:lang w:eastAsia="lt-LT" w:bidi="lt-LT"/>
        </w:rPr>
        <w:t>e</w:t>
      </w:r>
      <w:r w:rsidR="00977505" w:rsidRPr="00E22D30">
        <w:rPr>
          <w:bCs/>
          <w:color w:val="000000"/>
          <w:szCs w:val="24"/>
          <w:lang w:eastAsia="lt-LT" w:bidi="lt-LT"/>
        </w:rPr>
        <w:t xml:space="preserve"> po reorganizavimo </w:t>
      </w:r>
      <w:r w:rsidR="00AB0706" w:rsidRPr="00E22D30">
        <w:rPr>
          <w:bCs/>
          <w:color w:val="000000"/>
          <w:szCs w:val="24"/>
          <w:lang w:eastAsia="lt-LT" w:bidi="lt-LT"/>
        </w:rPr>
        <w:t>baigs savo veiklą kaip juridiniai asmenys</w:t>
      </w:r>
      <w:r w:rsidR="00977505" w:rsidRPr="00E22D30">
        <w:rPr>
          <w:bCs/>
          <w:color w:val="000000"/>
          <w:szCs w:val="24"/>
          <w:lang w:eastAsia="lt-LT" w:bidi="lt-LT"/>
        </w:rPr>
        <w:t xml:space="preserve">, prie </w:t>
      </w:r>
      <w:r w:rsidR="00AB0706" w:rsidRPr="00E22D30">
        <w:rPr>
          <w:bCs/>
          <w:color w:val="000000"/>
          <w:szCs w:val="24"/>
          <w:lang w:eastAsia="lt-LT" w:bidi="lt-LT"/>
        </w:rPr>
        <w:t>uždarosio</w:t>
      </w:r>
      <w:r w:rsidR="00E76566" w:rsidRPr="00E22D30">
        <w:rPr>
          <w:bCs/>
          <w:color w:val="000000"/>
          <w:szCs w:val="24"/>
          <w:lang w:eastAsia="lt-LT" w:bidi="lt-LT"/>
        </w:rPr>
        <w:t>s akcinės bendrovės Ignalinos bu</w:t>
      </w:r>
      <w:r w:rsidR="00AB0706" w:rsidRPr="00E22D30">
        <w:rPr>
          <w:bCs/>
          <w:color w:val="000000"/>
          <w:szCs w:val="24"/>
          <w:lang w:eastAsia="lt-LT" w:bidi="lt-LT"/>
        </w:rPr>
        <w:t>tų ūki</w:t>
      </w:r>
      <w:r w:rsidR="00325F4C">
        <w:rPr>
          <w:bCs/>
          <w:color w:val="000000"/>
          <w:szCs w:val="24"/>
          <w:lang w:eastAsia="lt-LT" w:bidi="lt-LT"/>
        </w:rPr>
        <w:t>o</w:t>
      </w:r>
      <w:r w:rsidR="00AB0706" w:rsidRPr="00E22D30">
        <w:rPr>
          <w:bCs/>
          <w:color w:val="000000"/>
          <w:szCs w:val="24"/>
          <w:lang w:eastAsia="lt-LT" w:bidi="lt-LT"/>
        </w:rPr>
        <w:t>,</w:t>
      </w:r>
      <w:r w:rsidR="00977505" w:rsidRPr="00E22D30">
        <w:rPr>
          <w:bCs/>
          <w:color w:val="000000"/>
          <w:szCs w:val="24"/>
          <w:lang w:eastAsia="lt-LT" w:bidi="lt-LT"/>
        </w:rPr>
        <w:t xml:space="preserve"> kuri po reorganizavimo tęs veiklą.</w:t>
      </w:r>
    </w:p>
    <w:p w:rsidR="005755B0" w:rsidRPr="00E936A0" w:rsidRDefault="00977505" w:rsidP="003D7209">
      <w:pPr>
        <w:ind w:firstLine="1134"/>
        <w:jc w:val="both"/>
        <w:rPr>
          <w:szCs w:val="24"/>
        </w:rPr>
      </w:pPr>
      <w:r w:rsidRPr="00E22D30">
        <w:rPr>
          <w:szCs w:val="24"/>
        </w:rPr>
        <w:t>1.4.</w:t>
      </w:r>
      <w:r w:rsidR="00325F4C">
        <w:rPr>
          <w:szCs w:val="24"/>
        </w:rPr>
        <w:t xml:space="preserve"> </w:t>
      </w:r>
      <w:r w:rsidRPr="00E22D30">
        <w:rPr>
          <w:b/>
          <w:bCs/>
          <w:color w:val="000000"/>
          <w:szCs w:val="24"/>
          <w:lang w:eastAsia="lt-LT" w:bidi="lt-LT"/>
        </w:rPr>
        <w:t xml:space="preserve">Reorganizavimo sąlygos </w:t>
      </w:r>
      <w:r w:rsidRPr="00E22D30">
        <w:rPr>
          <w:szCs w:val="24"/>
        </w:rPr>
        <w:t xml:space="preserve">– šios </w:t>
      </w:r>
      <w:r w:rsidR="00AB0706" w:rsidRPr="00E22D30">
        <w:rPr>
          <w:bCs/>
          <w:color w:val="000000"/>
          <w:szCs w:val="24"/>
          <w:lang w:eastAsia="lt-LT" w:bidi="lt-LT"/>
        </w:rPr>
        <w:t>uždarosio</w:t>
      </w:r>
      <w:r w:rsidR="00E76566" w:rsidRPr="00E22D30">
        <w:rPr>
          <w:bCs/>
          <w:color w:val="000000"/>
          <w:szCs w:val="24"/>
          <w:lang w:eastAsia="lt-LT" w:bidi="lt-LT"/>
        </w:rPr>
        <w:t>s akcinės bendrovės Ignalinos bu</w:t>
      </w:r>
      <w:r w:rsidR="00AB0706" w:rsidRPr="00E22D30">
        <w:rPr>
          <w:bCs/>
          <w:color w:val="000000"/>
          <w:szCs w:val="24"/>
          <w:lang w:eastAsia="lt-LT" w:bidi="lt-LT"/>
        </w:rPr>
        <w:t>tų ūkis, uždarosios akcinės bendrovės ,,Ignalinos vanduo“ ir uždarosios akcinės bendrovės Ignalinos autobusų park</w:t>
      </w:r>
      <w:r w:rsidR="00325F4C">
        <w:rPr>
          <w:bCs/>
          <w:color w:val="000000"/>
          <w:szCs w:val="24"/>
          <w:lang w:eastAsia="lt-LT" w:bidi="lt-LT"/>
        </w:rPr>
        <w:t>o</w:t>
      </w:r>
      <w:r w:rsidR="00AB0706" w:rsidRPr="00E22D30">
        <w:rPr>
          <w:szCs w:val="24"/>
        </w:rPr>
        <w:t xml:space="preserve"> </w:t>
      </w:r>
      <w:r w:rsidRPr="00E22D30">
        <w:rPr>
          <w:szCs w:val="24"/>
        </w:rPr>
        <w:t xml:space="preserve">reorganizavimo sąlygos, parengtos ir patvirtintos </w:t>
      </w:r>
      <w:r w:rsidR="00325F4C">
        <w:rPr>
          <w:szCs w:val="24"/>
        </w:rPr>
        <w:t>b</w:t>
      </w:r>
      <w:r w:rsidRPr="00E22D30">
        <w:rPr>
          <w:szCs w:val="24"/>
        </w:rPr>
        <w:t>endrovių valdymo organų</w:t>
      </w:r>
      <w:r w:rsidR="00AB0706" w:rsidRPr="00E22D30">
        <w:rPr>
          <w:szCs w:val="24"/>
        </w:rPr>
        <w:t xml:space="preserve"> (jeigu bendrovė turi valdymo organą)</w:t>
      </w:r>
      <w:r w:rsidRPr="00E22D30">
        <w:rPr>
          <w:szCs w:val="24"/>
        </w:rPr>
        <w:t>, įskaitant visus reorganizavimo sąlygų priedus, papildymus, pakeitimus ir kitus dokumentus, kurie pridedami prie šių reorganizavimo sąlygų ir yra neatskiriama dalis.</w:t>
      </w:r>
    </w:p>
    <w:p w:rsidR="005755B0" w:rsidRPr="00E22D30" w:rsidRDefault="00977505" w:rsidP="003D7209">
      <w:pPr>
        <w:ind w:firstLine="1134"/>
        <w:jc w:val="both"/>
        <w:rPr>
          <w:szCs w:val="24"/>
        </w:rPr>
      </w:pPr>
      <w:r w:rsidRPr="00E22D30">
        <w:rPr>
          <w:szCs w:val="24"/>
        </w:rPr>
        <w:t>1.5.</w:t>
      </w:r>
      <w:r w:rsidR="00325F4C">
        <w:rPr>
          <w:szCs w:val="24"/>
        </w:rPr>
        <w:t xml:space="preserve"> </w:t>
      </w:r>
      <w:r w:rsidRPr="00E22D30">
        <w:rPr>
          <w:b/>
          <w:bCs/>
          <w:color w:val="000000"/>
          <w:szCs w:val="24"/>
          <w:lang w:eastAsia="lt-LT" w:bidi="lt-LT"/>
        </w:rPr>
        <w:t xml:space="preserve">Reorganizavimo sprendimai </w:t>
      </w:r>
      <w:r w:rsidRPr="00E22D30">
        <w:rPr>
          <w:szCs w:val="24"/>
        </w:rPr>
        <w:t xml:space="preserve">– </w:t>
      </w:r>
      <w:r w:rsidRPr="00E22D30">
        <w:rPr>
          <w:bCs/>
          <w:color w:val="000000"/>
          <w:szCs w:val="24"/>
          <w:lang w:eastAsia="lt-LT" w:bidi="lt-LT"/>
        </w:rPr>
        <w:t>uždarosio</w:t>
      </w:r>
      <w:r w:rsidR="00E76566" w:rsidRPr="00E22D30">
        <w:rPr>
          <w:bCs/>
          <w:color w:val="000000"/>
          <w:szCs w:val="24"/>
          <w:lang w:eastAsia="lt-LT" w:bidi="lt-LT"/>
        </w:rPr>
        <w:t>s akcinės bendrovės Ignalinos bu</w:t>
      </w:r>
      <w:r w:rsidRPr="00E22D30">
        <w:rPr>
          <w:bCs/>
          <w:color w:val="000000"/>
          <w:szCs w:val="24"/>
          <w:lang w:eastAsia="lt-LT" w:bidi="lt-LT"/>
        </w:rPr>
        <w:t>tų ūki</w:t>
      </w:r>
      <w:r w:rsidR="00325F4C">
        <w:rPr>
          <w:bCs/>
          <w:color w:val="000000"/>
          <w:szCs w:val="24"/>
          <w:lang w:eastAsia="lt-LT" w:bidi="lt-LT"/>
        </w:rPr>
        <w:t>o</w:t>
      </w:r>
      <w:r w:rsidRPr="00E22D30">
        <w:rPr>
          <w:bCs/>
          <w:color w:val="000000"/>
          <w:szCs w:val="24"/>
          <w:lang w:eastAsia="lt-LT" w:bidi="lt-LT"/>
        </w:rPr>
        <w:t>, uždarosios akcinės bendrovės ,,Ignalinos vanduo“ ir uždarosios akcinės bendrovės Ignalinos autobusų park</w:t>
      </w:r>
      <w:r w:rsidR="00325F4C">
        <w:rPr>
          <w:bCs/>
          <w:color w:val="000000"/>
          <w:szCs w:val="24"/>
          <w:lang w:eastAsia="lt-LT" w:bidi="lt-LT"/>
        </w:rPr>
        <w:t>o</w:t>
      </w:r>
      <w:r w:rsidRPr="00E22D30">
        <w:rPr>
          <w:szCs w:val="24"/>
        </w:rPr>
        <w:t xml:space="preserve"> sprendimai reorganizuoti </w:t>
      </w:r>
      <w:r w:rsidRPr="00E22D30">
        <w:rPr>
          <w:bCs/>
          <w:color w:val="000000"/>
          <w:szCs w:val="24"/>
          <w:lang w:eastAsia="lt-LT" w:bidi="lt-LT"/>
        </w:rPr>
        <w:t>uždarąją akcinę bendrovę ,,Ignalinos vanduo“ ir uždarąją akcinę bendrovę Ignalinos autobusų park</w:t>
      </w:r>
      <w:r w:rsidR="00325F4C">
        <w:rPr>
          <w:bCs/>
          <w:color w:val="000000"/>
          <w:szCs w:val="24"/>
          <w:lang w:eastAsia="lt-LT" w:bidi="lt-LT"/>
        </w:rPr>
        <w:t>ą</w:t>
      </w:r>
      <w:r w:rsidRPr="00E22D30">
        <w:rPr>
          <w:szCs w:val="24"/>
        </w:rPr>
        <w:t xml:space="preserve"> </w:t>
      </w:r>
      <w:r w:rsidRPr="00E22D30">
        <w:rPr>
          <w:bCs/>
          <w:color w:val="000000"/>
          <w:szCs w:val="24"/>
          <w:lang w:eastAsia="lt-LT" w:bidi="lt-LT"/>
        </w:rPr>
        <w:t>prijungimo būdu, jas prijungiant prie uždarosio</w:t>
      </w:r>
      <w:r w:rsidR="00297577" w:rsidRPr="00E22D30">
        <w:rPr>
          <w:bCs/>
          <w:color w:val="000000"/>
          <w:szCs w:val="24"/>
          <w:lang w:eastAsia="lt-LT" w:bidi="lt-LT"/>
        </w:rPr>
        <w:t>s akcinės bendrovės Ignalinos bu</w:t>
      </w:r>
      <w:r w:rsidRPr="00E22D30">
        <w:rPr>
          <w:bCs/>
          <w:color w:val="000000"/>
          <w:szCs w:val="24"/>
          <w:lang w:eastAsia="lt-LT" w:bidi="lt-LT"/>
        </w:rPr>
        <w:t>tų ūki</w:t>
      </w:r>
      <w:r w:rsidR="00325F4C" w:rsidRPr="00E22D30">
        <w:rPr>
          <w:szCs w:val="24"/>
        </w:rPr>
        <w:t>o,</w:t>
      </w:r>
      <w:r w:rsidRPr="00E22D30">
        <w:rPr>
          <w:szCs w:val="24"/>
        </w:rPr>
        <w:t xml:space="preserve"> kuri po reorganizavimo tęs savo veiklą, patvirtinti Reorganizavimo sąlygas ir priimti kitus sprendimus, susijusius su </w:t>
      </w:r>
      <w:r w:rsidRPr="00E22D30">
        <w:rPr>
          <w:bCs/>
          <w:color w:val="000000"/>
          <w:szCs w:val="24"/>
          <w:lang w:eastAsia="lt-LT" w:bidi="lt-LT"/>
        </w:rPr>
        <w:t>uždarosios akcinės bendrovės  ,,Ignalinos vanduo“ ir uždarosios akcinės bendrovės Ignalinos autobusų park</w:t>
      </w:r>
      <w:r w:rsidR="00325F4C">
        <w:rPr>
          <w:bCs/>
          <w:color w:val="000000"/>
          <w:szCs w:val="24"/>
          <w:lang w:eastAsia="lt-LT" w:bidi="lt-LT"/>
        </w:rPr>
        <w:t>o</w:t>
      </w:r>
      <w:r w:rsidRPr="00E22D30">
        <w:rPr>
          <w:szCs w:val="24"/>
        </w:rPr>
        <w:t xml:space="preserve"> reorganizavimu.</w:t>
      </w:r>
    </w:p>
    <w:p w:rsidR="005755B0" w:rsidRPr="00E22D30" w:rsidRDefault="00977505" w:rsidP="003D7209">
      <w:pPr>
        <w:ind w:firstLine="1134"/>
        <w:jc w:val="both"/>
        <w:rPr>
          <w:szCs w:val="24"/>
        </w:rPr>
      </w:pPr>
      <w:r w:rsidRPr="00E22D30">
        <w:rPr>
          <w:szCs w:val="24"/>
        </w:rPr>
        <w:t>1.6.</w:t>
      </w:r>
      <w:r w:rsidR="00325F4C">
        <w:rPr>
          <w:szCs w:val="24"/>
        </w:rPr>
        <w:t xml:space="preserve"> </w:t>
      </w:r>
      <w:r w:rsidRPr="00E22D30">
        <w:rPr>
          <w:b/>
          <w:bCs/>
          <w:color w:val="000000"/>
          <w:szCs w:val="24"/>
          <w:lang w:eastAsia="lt-LT" w:bidi="lt-LT"/>
        </w:rPr>
        <w:t>Savivaldybė</w:t>
      </w:r>
      <w:r w:rsidRPr="00E22D30">
        <w:rPr>
          <w:szCs w:val="24"/>
        </w:rPr>
        <w:t xml:space="preserve"> – Ignalinos rajono savivaldybė, savivaldybės kodas</w:t>
      </w:r>
      <w:r w:rsidR="000B5012" w:rsidRPr="00E22D30">
        <w:rPr>
          <w:rStyle w:val="PlaceholderText"/>
          <w:rFonts w:ascii="Tahoma" w:hAnsi="Tahoma" w:cs="Tahoma"/>
          <w:color w:val="777777"/>
          <w:szCs w:val="24"/>
          <w:shd w:val="clear" w:color="auto" w:fill="FFFFFF"/>
        </w:rPr>
        <w:t xml:space="preserve"> </w:t>
      </w:r>
      <w:r w:rsidR="000B5012" w:rsidRPr="003D7209">
        <w:rPr>
          <w:rStyle w:val="Strong"/>
          <w:b w:val="0"/>
          <w:szCs w:val="24"/>
          <w:shd w:val="clear" w:color="auto" w:fill="FFFFFF"/>
        </w:rPr>
        <w:t>111106123</w:t>
      </w:r>
      <w:r w:rsidRPr="00E22D30">
        <w:rPr>
          <w:bCs/>
          <w:szCs w:val="24"/>
          <w:shd w:val="clear" w:color="auto" w:fill="FFFFFF"/>
        </w:rPr>
        <w:t>,</w:t>
      </w:r>
      <w:r w:rsidRPr="00E22D30">
        <w:rPr>
          <w:b/>
          <w:bCs/>
          <w:szCs w:val="24"/>
          <w:shd w:val="clear" w:color="auto" w:fill="FFFFFF"/>
        </w:rPr>
        <w:t xml:space="preserve"> </w:t>
      </w:r>
      <w:r w:rsidRPr="00E22D30">
        <w:rPr>
          <w:szCs w:val="24"/>
        </w:rPr>
        <w:t xml:space="preserve">adresas: </w:t>
      </w:r>
      <w:r w:rsidR="00325F4C">
        <w:rPr>
          <w:szCs w:val="24"/>
        </w:rPr>
        <w:t>L</w:t>
      </w:r>
      <w:r w:rsidRPr="00E22D30">
        <w:rPr>
          <w:szCs w:val="24"/>
        </w:rPr>
        <w:t>aisvės a. 70, Ignalina.</w:t>
      </w:r>
    </w:p>
    <w:p w:rsidR="005755B0" w:rsidRPr="00E22D30" w:rsidRDefault="00977505" w:rsidP="003D7209">
      <w:pPr>
        <w:ind w:firstLine="1134"/>
        <w:jc w:val="both"/>
        <w:rPr>
          <w:szCs w:val="24"/>
        </w:rPr>
      </w:pPr>
      <w:r w:rsidRPr="00E22D30">
        <w:rPr>
          <w:szCs w:val="24"/>
        </w:rPr>
        <w:t>1.7.</w:t>
      </w:r>
      <w:r w:rsidR="00325F4C">
        <w:rPr>
          <w:szCs w:val="24"/>
        </w:rPr>
        <w:t xml:space="preserve"> </w:t>
      </w:r>
      <w:r w:rsidRPr="00E22D30">
        <w:rPr>
          <w:b/>
          <w:bCs/>
          <w:color w:val="000000"/>
          <w:szCs w:val="24"/>
          <w:lang w:eastAsia="lt-LT" w:bidi="lt-LT"/>
        </w:rPr>
        <w:t>Savivaldybės administracija</w:t>
      </w:r>
      <w:r w:rsidRPr="00E22D30">
        <w:rPr>
          <w:szCs w:val="24"/>
        </w:rPr>
        <w:t xml:space="preserve"> – Ignalinos rajono savivaldybės administracija, juridinio kodas 288768350</w:t>
      </w:r>
      <w:r w:rsidRPr="00E22D30">
        <w:rPr>
          <w:bCs/>
          <w:szCs w:val="24"/>
          <w:shd w:val="clear" w:color="auto" w:fill="FFFFFF"/>
        </w:rPr>
        <w:t>,</w:t>
      </w:r>
      <w:r w:rsidRPr="00E22D30">
        <w:rPr>
          <w:b/>
          <w:bCs/>
          <w:szCs w:val="24"/>
          <w:shd w:val="clear" w:color="auto" w:fill="FFFFFF"/>
        </w:rPr>
        <w:t xml:space="preserve"> </w:t>
      </w:r>
      <w:r w:rsidRPr="00E22D30">
        <w:rPr>
          <w:szCs w:val="24"/>
        </w:rPr>
        <w:t>adresas: Laisvės a. 70, LT-30122 Ignalina.</w:t>
      </w:r>
    </w:p>
    <w:p w:rsidR="005755B0" w:rsidRPr="00E22D30" w:rsidRDefault="00977505" w:rsidP="003D7209">
      <w:pPr>
        <w:ind w:firstLine="1134"/>
        <w:jc w:val="both"/>
        <w:rPr>
          <w:szCs w:val="24"/>
        </w:rPr>
      </w:pPr>
      <w:r w:rsidRPr="00E22D30">
        <w:rPr>
          <w:szCs w:val="24"/>
        </w:rPr>
        <w:t>1.8.</w:t>
      </w:r>
      <w:r w:rsidR="00325F4C">
        <w:rPr>
          <w:szCs w:val="24"/>
        </w:rPr>
        <w:t xml:space="preserve"> </w:t>
      </w:r>
      <w:r w:rsidRPr="00E22D30">
        <w:rPr>
          <w:b/>
          <w:szCs w:val="24"/>
        </w:rPr>
        <w:t>Uždaroji akcinė bendrovė</w:t>
      </w:r>
      <w:r w:rsidRPr="00E22D30">
        <w:rPr>
          <w:szCs w:val="24"/>
        </w:rPr>
        <w:t xml:space="preserve"> </w:t>
      </w:r>
      <w:r w:rsidRPr="00E22D30">
        <w:rPr>
          <w:b/>
          <w:bCs/>
          <w:color w:val="000000"/>
          <w:szCs w:val="24"/>
          <w:lang w:eastAsia="lt-LT" w:bidi="lt-LT"/>
        </w:rPr>
        <w:t>„Ignalinos vanduo“</w:t>
      </w:r>
      <w:r w:rsidRPr="00E22D30">
        <w:rPr>
          <w:szCs w:val="24"/>
        </w:rPr>
        <w:t xml:space="preserve"> – reorganizuojama uždaroji akcinė bendrovė </w:t>
      </w:r>
      <w:r w:rsidRPr="00E22D30">
        <w:rPr>
          <w:bCs/>
          <w:color w:val="000000"/>
          <w:szCs w:val="24"/>
          <w:lang w:eastAsia="lt-LT" w:bidi="lt-LT"/>
        </w:rPr>
        <w:t>,,Ignalinos vanduo“</w:t>
      </w:r>
      <w:r w:rsidR="00325F4C">
        <w:rPr>
          <w:bCs/>
          <w:color w:val="000000"/>
          <w:szCs w:val="24"/>
          <w:lang w:eastAsia="lt-LT" w:bidi="lt-LT"/>
        </w:rPr>
        <w:t>,</w:t>
      </w:r>
      <w:r w:rsidRPr="00E22D30">
        <w:rPr>
          <w:bCs/>
          <w:color w:val="000000"/>
          <w:szCs w:val="24"/>
          <w:lang w:eastAsia="lt-LT" w:bidi="lt-LT"/>
        </w:rPr>
        <w:t xml:space="preserve"> pagal Lietuvos Respublikos įstatymus įsteigta ir veikianti bendrovė, juridinio asmens kodas 155461670</w:t>
      </w:r>
      <w:r w:rsidRPr="00E22D30">
        <w:rPr>
          <w:szCs w:val="24"/>
        </w:rPr>
        <w:t>, registruota adresu</w:t>
      </w:r>
      <w:r w:rsidR="00325F4C">
        <w:rPr>
          <w:szCs w:val="24"/>
        </w:rPr>
        <w:t>:</w:t>
      </w:r>
      <w:r w:rsidR="00843485" w:rsidRPr="00E22D30">
        <w:rPr>
          <w:szCs w:val="24"/>
        </w:rPr>
        <w:t xml:space="preserve"> </w:t>
      </w:r>
      <w:r w:rsidR="00843485" w:rsidRPr="003D7209">
        <w:rPr>
          <w:szCs w:val="24"/>
          <w:shd w:val="clear" w:color="auto" w:fill="FFFFFF"/>
        </w:rPr>
        <w:t>Laisvės g. 32, LT-30106 Ignalina</w:t>
      </w:r>
      <w:r w:rsidR="00325F4C">
        <w:rPr>
          <w:szCs w:val="24"/>
          <w:shd w:val="clear" w:color="auto" w:fill="FFFFFF"/>
        </w:rPr>
        <w:t>,</w:t>
      </w:r>
      <w:r w:rsidRPr="00E22D30">
        <w:rPr>
          <w:szCs w:val="24"/>
        </w:rPr>
        <w:t xml:space="preserve"> ir kuri kaip juridinis asmuo po reorganizavimo pasibaigs.</w:t>
      </w:r>
    </w:p>
    <w:p w:rsidR="00977505" w:rsidRPr="00E22D30" w:rsidRDefault="00977505" w:rsidP="003D7209">
      <w:pPr>
        <w:ind w:firstLine="1134"/>
        <w:jc w:val="both"/>
        <w:rPr>
          <w:szCs w:val="24"/>
        </w:rPr>
      </w:pPr>
      <w:r w:rsidRPr="00E22D30">
        <w:rPr>
          <w:szCs w:val="24"/>
        </w:rPr>
        <w:t xml:space="preserve">1.9. </w:t>
      </w:r>
      <w:r w:rsidRPr="00E22D30">
        <w:rPr>
          <w:b/>
          <w:szCs w:val="24"/>
        </w:rPr>
        <w:t>Uždaroji akcinė bendrovė</w:t>
      </w:r>
      <w:r w:rsidRPr="00E22D30">
        <w:rPr>
          <w:szCs w:val="24"/>
        </w:rPr>
        <w:t xml:space="preserve"> </w:t>
      </w:r>
      <w:r w:rsidRPr="00E22D30">
        <w:rPr>
          <w:b/>
          <w:bCs/>
          <w:color w:val="000000"/>
          <w:szCs w:val="24"/>
          <w:lang w:eastAsia="lt-LT" w:bidi="lt-LT"/>
        </w:rPr>
        <w:t xml:space="preserve">Ignalinos autobusų parkas </w:t>
      </w:r>
      <w:r w:rsidRPr="00E22D30">
        <w:rPr>
          <w:szCs w:val="24"/>
        </w:rPr>
        <w:t xml:space="preserve">– reorganizuojama uždaroji akcinė bendrovė </w:t>
      </w:r>
      <w:r w:rsidRPr="00E22D30">
        <w:rPr>
          <w:bCs/>
          <w:color w:val="000000"/>
          <w:szCs w:val="24"/>
          <w:lang w:eastAsia="lt-LT" w:bidi="lt-LT"/>
        </w:rPr>
        <w:t>Ignalinos autobusų parkas</w:t>
      </w:r>
      <w:r w:rsidR="00325F4C">
        <w:rPr>
          <w:bCs/>
          <w:color w:val="000000"/>
          <w:szCs w:val="24"/>
          <w:lang w:eastAsia="lt-LT" w:bidi="lt-LT"/>
        </w:rPr>
        <w:t>,</w:t>
      </w:r>
      <w:r w:rsidRPr="00E22D30">
        <w:rPr>
          <w:bCs/>
          <w:color w:val="000000"/>
          <w:szCs w:val="24"/>
          <w:lang w:eastAsia="lt-LT" w:bidi="lt-LT"/>
        </w:rPr>
        <w:t xml:space="preserve"> pagal Lietuvos Respublikos įstatymus įsteigta ir veikianti bendrovė, juridinio asmens kodas 1554</w:t>
      </w:r>
      <w:r w:rsidR="0060361D" w:rsidRPr="00E22D30">
        <w:rPr>
          <w:bCs/>
          <w:color w:val="000000"/>
          <w:szCs w:val="24"/>
          <w:lang w:eastAsia="lt-LT" w:bidi="lt-LT"/>
        </w:rPr>
        <w:t>75990</w:t>
      </w:r>
      <w:r w:rsidRPr="00E22D30">
        <w:rPr>
          <w:szCs w:val="24"/>
        </w:rPr>
        <w:t>, registruota adresu</w:t>
      </w:r>
      <w:r w:rsidR="00325F4C">
        <w:rPr>
          <w:szCs w:val="24"/>
        </w:rPr>
        <w:t>:</w:t>
      </w:r>
      <w:r w:rsidRPr="00E22D30">
        <w:rPr>
          <w:szCs w:val="24"/>
        </w:rPr>
        <w:t xml:space="preserve"> </w:t>
      </w:r>
      <w:r w:rsidR="00140D24" w:rsidRPr="00E22D30">
        <w:rPr>
          <w:szCs w:val="24"/>
        </w:rPr>
        <w:t>Švenčionių</w:t>
      </w:r>
      <w:r w:rsidR="0060361D" w:rsidRPr="00E22D30">
        <w:rPr>
          <w:szCs w:val="24"/>
        </w:rPr>
        <w:t xml:space="preserve"> </w:t>
      </w:r>
      <w:r w:rsidRPr="00E22D30">
        <w:rPr>
          <w:szCs w:val="24"/>
        </w:rPr>
        <w:t xml:space="preserve">g. </w:t>
      </w:r>
      <w:r w:rsidR="00140D24" w:rsidRPr="00E22D30">
        <w:rPr>
          <w:szCs w:val="24"/>
        </w:rPr>
        <w:t>29</w:t>
      </w:r>
      <w:r w:rsidRPr="00E22D30">
        <w:rPr>
          <w:szCs w:val="24"/>
        </w:rPr>
        <w:t>, LT-</w:t>
      </w:r>
      <w:r w:rsidR="0060361D" w:rsidRPr="00E22D30">
        <w:rPr>
          <w:szCs w:val="24"/>
        </w:rPr>
        <w:t>301</w:t>
      </w:r>
      <w:r w:rsidR="00140D24" w:rsidRPr="00E22D30">
        <w:rPr>
          <w:szCs w:val="24"/>
        </w:rPr>
        <w:t>32</w:t>
      </w:r>
      <w:r w:rsidRPr="00E22D30">
        <w:rPr>
          <w:szCs w:val="24"/>
        </w:rPr>
        <w:t xml:space="preserve"> Ignalina</w:t>
      </w:r>
      <w:r w:rsidR="00325F4C">
        <w:rPr>
          <w:szCs w:val="24"/>
        </w:rPr>
        <w:t>,</w:t>
      </w:r>
      <w:r w:rsidRPr="00E22D30">
        <w:rPr>
          <w:szCs w:val="24"/>
        </w:rPr>
        <w:t xml:space="preserve"> ir kuri kaip juridinis asmuo po reorganizavimo pasibaigs</w:t>
      </w:r>
      <w:r w:rsidR="00325F4C">
        <w:rPr>
          <w:szCs w:val="24"/>
        </w:rPr>
        <w:t>.</w:t>
      </w:r>
    </w:p>
    <w:p w:rsidR="005755B0" w:rsidRPr="00E22D30" w:rsidRDefault="0060361D" w:rsidP="003D7209">
      <w:pPr>
        <w:ind w:firstLine="1134"/>
        <w:jc w:val="both"/>
        <w:rPr>
          <w:szCs w:val="24"/>
        </w:rPr>
      </w:pPr>
      <w:r w:rsidRPr="00E22D30">
        <w:rPr>
          <w:szCs w:val="24"/>
        </w:rPr>
        <w:t>1.</w:t>
      </w:r>
      <w:r w:rsidR="000B5012" w:rsidRPr="00E22D30">
        <w:rPr>
          <w:szCs w:val="24"/>
        </w:rPr>
        <w:t>10.</w:t>
      </w:r>
      <w:r w:rsidR="00325F4C" w:rsidRPr="00496032">
        <w:rPr>
          <w:szCs w:val="24"/>
        </w:rPr>
        <w:t xml:space="preserve"> </w:t>
      </w:r>
      <w:r w:rsidRPr="00E22D30">
        <w:rPr>
          <w:b/>
          <w:szCs w:val="24"/>
        </w:rPr>
        <w:t>Uždar</w:t>
      </w:r>
      <w:r w:rsidR="00297577" w:rsidRPr="00E22D30">
        <w:rPr>
          <w:b/>
          <w:szCs w:val="24"/>
        </w:rPr>
        <w:t>oji akcinė bendrovė Ignalinos bu</w:t>
      </w:r>
      <w:r w:rsidRPr="00E22D30">
        <w:rPr>
          <w:b/>
          <w:szCs w:val="24"/>
        </w:rPr>
        <w:t xml:space="preserve">tų ūkis </w:t>
      </w:r>
      <w:r w:rsidR="00977505" w:rsidRPr="00E22D30">
        <w:rPr>
          <w:szCs w:val="24"/>
        </w:rPr>
        <w:t xml:space="preserve">– reorganizavime dalyvaujanti uždaroji akcinė bendrovė </w:t>
      </w:r>
      <w:r w:rsidR="00297577" w:rsidRPr="00E22D30">
        <w:rPr>
          <w:bCs/>
          <w:color w:val="000000"/>
          <w:szCs w:val="24"/>
          <w:lang w:eastAsia="lt-LT" w:bidi="lt-LT"/>
        </w:rPr>
        <w:t>Ignalinos bu</w:t>
      </w:r>
      <w:r w:rsidRPr="00E22D30">
        <w:rPr>
          <w:bCs/>
          <w:color w:val="000000"/>
          <w:szCs w:val="24"/>
          <w:lang w:eastAsia="lt-LT" w:bidi="lt-LT"/>
        </w:rPr>
        <w:t>tų ūkis</w:t>
      </w:r>
      <w:r w:rsidR="00325F4C" w:rsidRPr="00496032">
        <w:rPr>
          <w:bCs/>
          <w:color w:val="000000"/>
          <w:szCs w:val="24"/>
          <w:lang w:eastAsia="lt-LT" w:bidi="lt-LT"/>
        </w:rPr>
        <w:t>,</w:t>
      </w:r>
      <w:r w:rsidR="00977505" w:rsidRPr="00E22D30">
        <w:rPr>
          <w:bCs/>
          <w:color w:val="000000"/>
          <w:szCs w:val="24"/>
          <w:lang w:eastAsia="lt-LT" w:bidi="lt-LT"/>
        </w:rPr>
        <w:t xml:space="preserve"> pagal Lietuvos Respublikos įstatymus įsteigta ir veikianti bendrovė, juridinio asmens kodas</w:t>
      </w:r>
      <w:r w:rsidRPr="00E22D30">
        <w:rPr>
          <w:bCs/>
          <w:color w:val="000000"/>
          <w:szCs w:val="24"/>
          <w:lang w:eastAsia="lt-LT" w:bidi="lt-LT"/>
        </w:rPr>
        <w:t xml:space="preserve"> 255512870</w:t>
      </w:r>
      <w:r w:rsidR="00977505" w:rsidRPr="00E22D30">
        <w:rPr>
          <w:szCs w:val="24"/>
        </w:rPr>
        <w:t>, registruota adresu</w:t>
      </w:r>
      <w:r w:rsidR="00325F4C" w:rsidRPr="00496032">
        <w:rPr>
          <w:szCs w:val="24"/>
        </w:rPr>
        <w:t>:</w:t>
      </w:r>
      <w:r w:rsidR="00977505" w:rsidRPr="00E22D30">
        <w:rPr>
          <w:szCs w:val="24"/>
        </w:rPr>
        <w:t xml:space="preserve"> </w:t>
      </w:r>
      <w:r w:rsidRPr="00E22D30">
        <w:rPr>
          <w:szCs w:val="24"/>
        </w:rPr>
        <w:t>Turistų g. 9</w:t>
      </w:r>
      <w:r w:rsidR="00977505" w:rsidRPr="00E22D30">
        <w:rPr>
          <w:szCs w:val="24"/>
        </w:rPr>
        <w:t>,</w:t>
      </w:r>
      <w:r w:rsidRPr="00E22D30">
        <w:rPr>
          <w:szCs w:val="24"/>
        </w:rPr>
        <w:t xml:space="preserve"> LT-30102</w:t>
      </w:r>
      <w:r w:rsidR="00977505" w:rsidRPr="00E22D30">
        <w:rPr>
          <w:szCs w:val="24"/>
        </w:rPr>
        <w:t xml:space="preserve"> </w:t>
      </w:r>
      <w:r w:rsidRPr="00E22D30">
        <w:rPr>
          <w:szCs w:val="24"/>
        </w:rPr>
        <w:t>Ignalina</w:t>
      </w:r>
      <w:r w:rsidR="00325F4C" w:rsidRPr="00496032">
        <w:rPr>
          <w:szCs w:val="24"/>
        </w:rPr>
        <w:t>,</w:t>
      </w:r>
      <w:r w:rsidR="00977505" w:rsidRPr="00E22D30">
        <w:rPr>
          <w:szCs w:val="24"/>
        </w:rPr>
        <w:t xml:space="preserve"> tiek iki </w:t>
      </w:r>
      <w:r w:rsidR="00325F4C" w:rsidRPr="00496032">
        <w:rPr>
          <w:szCs w:val="24"/>
        </w:rPr>
        <w:t>r</w:t>
      </w:r>
      <w:r w:rsidR="00977505" w:rsidRPr="00E22D30">
        <w:rPr>
          <w:szCs w:val="24"/>
        </w:rPr>
        <w:t xml:space="preserve">eorganizavimo užbaigimo, tiek po </w:t>
      </w:r>
      <w:r w:rsidR="00325F4C" w:rsidRPr="00496032">
        <w:rPr>
          <w:szCs w:val="24"/>
        </w:rPr>
        <w:t>r</w:t>
      </w:r>
      <w:r w:rsidR="00977505" w:rsidRPr="00E22D30">
        <w:rPr>
          <w:szCs w:val="24"/>
        </w:rPr>
        <w:t>eorganizavimo užbaigimo tęs veiklą, atsižv</w:t>
      </w:r>
      <w:r w:rsidRPr="00E22D30">
        <w:rPr>
          <w:szCs w:val="24"/>
        </w:rPr>
        <w:t>elgiant į Reorganizavimo sąlygas</w:t>
      </w:r>
      <w:r w:rsidR="00325F4C" w:rsidRPr="00496032">
        <w:rPr>
          <w:szCs w:val="24"/>
        </w:rPr>
        <w:t>.</w:t>
      </w:r>
    </w:p>
    <w:p w:rsidR="005755B0" w:rsidRPr="00E22D30" w:rsidRDefault="0060361D" w:rsidP="003D7209">
      <w:pPr>
        <w:ind w:firstLine="1134"/>
        <w:jc w:val="both"/>
        <w:rPr>
          <w:szCs w:val="24"/>
        </w:rPr>
      </w:pPr>
      <w:r w:rsidRPr="00E22D30">
        <w:rPr>
          <w:szCs w:val="24"/>
        </w:rPr>
        <w:t>1.11</w:t>
      </w:r>
      <w:r w:rsidR="000B5012" w:rsidRPr="00E22D30">
        <w:rPr>
          <w:szCs w:val="24"/>
        </w:rPr>
        <w:t>.</w:t>
      </w:r>
      <w:r w:rsidR="00325F4C" w:rsidRPr="00496032">
        <w:rPr>
          <w:szCs w:val="24"/>
        </w:rPr>
        <w:t xml:space="preserve"> </w:t>
      </w:r>
      <w:r w:rsidRPr="00E22D30">
        <w:rPr>
          <w:b/>
          <w:szCs w:val="24"/>
        </w:rPr>
        <w:t>Uždarosio</w:t>
      </w:r>
      <w:r w:rsidR="00297577" w:rsidRPr="00E22D30">
        <w:rPr>
          <w:b/>
          <w:szCs w:val="24"/>
        </w:rPr>
        <w:t>s akcinės bendrovės Ignalinos bu</w:t>
      </w:r>
      <w:r w:rsidRPr="00E22D30">
        <w:rPr>
          <w:b/>
          <w:szCs w:val="24"/>
        </w:rPr>
        <w:t>tų ūki</w:t>
      </w:r>
      <w:r w:rsidR="00325F4C" w:rsidRPr="00496032">
        <w:rPr>
          <w:b/>
          <w:szCs w:val="24"/>
        </w:rPr>
        <w:t>o</w:t>
      </w:r>
      <w:r w:rsidRPr="00E22D30">
        <w:rPr>
          <w:b/>
          <w:szCs w:val="24"/>
        </w:rPr>
        <w:t xml:space="preserve"> </w:t>
      </w:r>
      <w:r w:rsidR="00977505" w:rsidRPr="00E22D30">
        <w:rPr>
          <w:b/>
          <w:szCs w:val="24"/>
        </w:rPr>
        <w:t>nauja įstatų redakcija</w:t>
      </w:r>
      <w:r w:rsidR="00977505" w:rsidRPr="00E22D30">
        <w:rPr>
          <w:szCs w:val="24"/>
        </w:rPr>
        <w:t xml:space="preserve"> – </w:t>
      </w:r>
      <w:r w:rsidRPr="00E22D30">
        <w:rPr>
          <w:szCs w:val="24"/>
        </w:rPr>
        <w:t>uždarosio</w:t>
      </w:r>
      <w:r w:rsidR="00297577" w:rsidRPr="00E22D30">
        <w:rPr>
          <w:szCs w:val="24"/>
        </w:rPr>
        <w:t>s akcinės bendrovės Ignalinos bu</w:t>
      </w:r>
      <w:r w:rsidRPr="00E22D30">
        <w:rPr>
          <w:szCs w:val="24"/>
        </w:rPr>
        <w:t>tų ūki</w:t>
      </w:r>
      <w:r w:rsidR="00325F4C" w:rsidRPr="00496032">
        <w:rPr>
          <w:szCs w:val="24"/>
        </w:rPr>
        <w:t>o</w:t>
      </w:r>
      <w:r w:rsidRPr="00E22D30">
        <w:rPr>
          <w:szCs w:val="24"/>
        </w:rPr>
        <w:t xml:space="preserve"> </w:t>
      </w:r>
      <w:r w:rsidR="00977505" w:rsidRPr="00E22D30">
        <w:rPr>
          <w:szCs w:val="24"/>
        </w:rPr>
        <w:t>nauja įstatų redakcija, kuri yra šių Reorganizavimo sąlygų dalis ir kuri įstatymų nustatyta tvarka bus įregistruota Juridinių asmenų registre.</w:t>
      </w:r>
    </w:p>
    <w:p w:rsidR="005755B0" w:rsidRPr="00E22D30" w:rsidRDefault="000B5012" w:rsidP="003D7209">
      <w:pPr>
        <w:ind w:firstLine="1134"/>
        <w:jc w:val="both"/>
        <w:rPr>
          <w:szCs w:val="24"/>
        </w:rPr>
      </w:pPr>
      <w:r w:rsidRPr="00E22D30">
        <w:rPr>
          <w:szCs w:val="24"/>
        </w:rPr>
        <w:t xml:space="preserve"> 2.</w:t>
      </w:r>
      <w:r w:rsidR="00325F4C" w:rsidRPr="00496032">
        <w:rPr>
          <w:szCs w:val="24"/>
        </w:rPr>
        <w:t xml:space="preserve"> </w:t>
      </w:r>
      <w:r w:rsidR="00977505" w:rsidRPr="00E22D30">
        <w:rPr>
          <w:szCs w:val="24"/>
        </w:rPr>
        <w:t>Kai Reorganizavimo sąlygose pateikiamos nuorodos į įstatymus ir teisės aktus, tos nuorodos yra į Lietuvos Respublikos įstatymus ir norminius teisės aktus.</w:t>
      </w:r>
    </w:p>
    <w:p w:rsidR="005755B0" w:rsidRPr="00E22D30" w:rsidRDefault="000B5012" w:rsidP="00A12F15">
      <w:pPr>
        <w:ind w:firstLine="1134"/>
        <w:jc w:val="both"/>
        <w:rPr>
          <w:szCs w:val="24"/>
        </w:rPr>
      </w:pPr>
      <w:r w:rsidRPr="00E22D30">
        <w:rPr>
          <w:szCs w:val="24"/>
        </w:rPr>
        <w:t xml:space="preserve"> 3. </w:t>
      </w:r>
      <w:r w:rsidR="00977505" w:rsidRPr="00E22D30">
        <w:rPr>
          <w:szCs w:val="24"/>
        </w:rPr>
        <w:t>Reorganizavimo sąlygose žodžiai, vartojami vienaskaita, atsižvelgiant į kontekstą, gali apimti daugiskaitą ir atvirkščiai. Panašiai vyriškosios giminės žodžiai, atsižvelgiant į kontekstą, gali apimti moteriškąją giminę ir atvirkščiai.</w:t>
      </w:r>
    </w:p>
    <w:p w:rsidR="00496032" w:rsidRPr="00E22D30" w:rsidRDefault="00496032">
      <w:pPr>
        <w:ind w:left="720" w:hanging="360"/>
        <w:jc w:val="center"/>
        <w:rPr>
          <w:b/>
          <w:caps/>
          <w:szCs w:val="24"/>
        </w:rPr>
      </w:pPr>
      <w:r w:rsidRPr="00E22D30">
        <w:rPr>
          <w:b/>
          <w:caps/>
          <w:szCs w:val="24"/>
        </w:rPr>
        <w:t>II SKYRIUS</w:t>
      </w:r>
    </w:p>
    <w:p w:rsidR="005755B0" w:rsidRPr="00E22D30" w:rsidRDefault="00977505">
      <w:pPr>
        <w:ind w:left="720" w:hanging="360"/>
        <w:jc w:val="center"/>
        <w:rPr>
          <w:b/>
          <w:caps/>
          <w:szCs w:val="24"/>
        </w:rPr>
      </w:pPr>
      <w:r w:rsidRPr="00E22D30">
        <w:rPr>
          <w:b/>
          <w:caps/>
          <w:szCs w:val="24"/>
        </w:rPr>
        <w:t>Teisinis reorganizavimo pagrindas</w:t>
      </w:r>
    </w:p>
    <w:p w:rsidR="005755B0" w:rsidRPr="00E22D30" w:rsidRDefault="005755B0">
      <w:pPr>
        <w:jc w:val="center"/>
        <w:rPr>
          <w:szCs w:val="24"/>
        </w:rPr>
      </w:pPr>
    </w:p>
    <w:p w:rsidR="005755B0" w:rsidRPr="00E22D30" w:rsidRDefault="000B5012" w:rsidP="00496032">
      <w:pPr>
        <w:ind w:firstLine="1134"/>
        <w:jc w:val="both"/>
        <w:rPr>
          <w:szCs w:val="24"/>
        </w:rPr>
      </w:pPr>
      <w:r w:rsidRPr="00E22D30">
        <w:rPr>
          <w:szCs w:val="24"/>
        </w:rPr>
        <w:t xml:space="preserve"> </w:t>
      </w:r>
      <w:r w:rsidR="00496032" w:rsidRPr="00E22D30">
        <w:rPr>
          <w:szCs w:val="24"/>
        </w:rPr>
        <w:t xml:space="preserve">4. </w:t>
      </w:r>
      <w:r w:rsidR="0060361D" w:rsidRPr="00E22D30">
        <w:rPr>
          <w:szCs w:val="24"/>
        </w:rPr>
        <w:t>Uždar</w:t>
      </w:r>
      <w:r w:rsidR="00297577" w:rsidRPr="00E22D30">
        <w:rPr>
          <w:szCs w:val="24"/>
        </w:rPr>
        <w:t>oji akcinė bendrovė Ignalinos bu</w:t>
      </w:r>
      <w:r w:rsidR="0060361D" w:rsidRPr="00E22D30">
        <w:rPr>
          <w:szCs w:val="24"/>
        </w:rPr>
        <w:t xml:space="preserve">tų ūkis </w:t>
      </w:r>
      <w:r w:rsidR="00496032" w:rsidRPr="00E22D30">
        <w:rPr>
          <w:szCs w:val="24"/>
        </w:rPr>
        <w:t xml:space="preserve">– </w:t>
      </w:r>
      <w:r w:rsidR="00977505" w:rsidRPr="00E22D30">
        <w:rPr>
          <w:szCs w:val="24"/>
        </w:rPr>
        <w:t>dalyvauj</w:t>
      </w:r>
      <w:r w:rsidR="0060361D" w:rsidRPr="00E22D30">
        <w:rPr>
          <w:szCs w:val="24"/>
        </w:rPr>
        <w:t>anti reorganizavime bendrovė,</w:t>
      </w:r>
      <w:r w:rsidR="0060361D" w:rsidRPr="00E22D30">
        <w:rPr>
          <w:bCs/>
          <w:color w:val="000000"/>
          <w:szCs w:val="24"/>
          <w:lang w:eastAsia="lt-LT" w:bidi="lt-LT"/>
        </w:rPr>
        <w:t xml:space="preserve"> uždaroji akcinė bendrovė  ,,Ignalinos vanduo“ ir uždaroji akcinė bendrovė Ignalinos autobusų parkas</w:t>
      </w:r>
      <w:r w:rsidR="00496032" w:rsidRPr="00E22D30">
        <w:rPr>
          <w:bCs/>
          <w:color w:val="000000"/>
          <w:szCs w:val="24"/>
          <w:lang w:eastAsia="lt-LT" w:bidi="lt-LT"/>
        </w:rPr>
        <w:t xml:space="preserve"> – </w:t>
      </w:r>
      <w:r w:rsidR="00977505" w:rsidRPr="00E22D30">
        <w:rPr>
          <w:bCs/>
          <w:color w:val="000000"/>
          <w:szCs w:val="24"/>
          <w:lang w:eastAsia="lt-LT" w:bidi="lt-LT"/>
        </w:rPr>
        <w:t>r</w:t>
      </w:r>
      <w:r w:rsidR="00977505" w:rsidRPr="00E22D30">
        <w:rPr>
          <w:szCs w:val="24"/>
        </w:rPr>
        <w:t>eorganizuojam</w:t>
      </w:r>
      <w:r w:rsidR="0060361D" w:rsidRPr="00E22D30">
        <w:rPr>
          <w:szCs w:val="24"/>
        </w:rPr>
        <w:t>os</w:t>
      </w:r>
      <w:r w:rsidR="00977505" w:rsidRPr="00E22D30">
        <w:rPr>
          <w:szCs w:val="24"/>
        </w:rPr>
        <w:t xml:space="preserve"> bendrovė</w:t>
      </w:r>
      <w:r w:rsidR="0060361D" w:rsidRPr="00E22D30">
        <w:rPr>
          <w:szCs w:val="24"/>
        </w:rPr>
        <w:t>s</w:t>
      </w:r>
      <w:r w:rsidR="00977505" w:rsidRPr="00E22D30">
        <w:rPr>
          <w:szCs w:val="24"/>
        </w:rPr>
        <w:t xml:space="preserve">, yra </w:t>
      </w:r>
      <w:r w:rsidR="00977505" w:rsidRPr="00E22D30">
        <w:rPr>
          <w:bCs/>
          <w:color w:val="000000"/>
          <w:szCs w:val="24"/>
          <w:lang w:eastAsia="lt-LT" w:bidi="lt-LT"/>
        </w:rPr>
        <w:t>r</w:t>
      </w:r>
      <w:r w:rsidR="00977505" w:rsidRPr="00E22D30">
        <w:rPr>
          <w:szCs w:val="24"/>
        </w:rPr>
        <w:t>eorganizuojam</w:t>
      </w:r>
      <w:r w:rsidR="0060361D" w:rsidRPr="00E22D30">
        <w:rPr>
          <w:szCs w:val="24"/>
        </w:rPr>
        <w:t>os</w:t>
      </w:r>
      <w:r w:rsidR="00977505" w:rsidRPr="00E22D30">
        <w:rPr>
          <w:szCs w:val="24"/>
        </w:rPr>
        <w:t>, vadovaujantis Reorganizavimo sąlygomis, parengtomis pagal</w:t>
      </w:r>
      <w:r w:rsidR="0060361D" w:rsidRPr="00E22D30">
        <w:rPr>
          <w:szCs w:val="24"/>
        </w:rPr>
        <w:t xml:space="preserve"> </w:t>
      </w:r>
      <w:r w:rsidR="00496032">
        <w:rPr>
          <w:szCs w:val="24"/>
        </w:rPr>
        <w:t>C</w:t>
      </w:r>
      <w:r w:rsidR="00977505" w:rsidRPr="00E22D30">
        <w:rPr>
          <w:szCs w:val="24"/>
        </w:rPr>
        <w:t xml:space="preserve">ivilinį kodeksą, </w:t>
      </w:r>
      <w:r w:rsidR="00496032">
        <w:rPr>
          <w:szCs w:val="24"/>
        </w:rPr>
        <w:t>A</w:t>
      </w:r>
      <w:r w:rsidR="00977505" w:rsidRPr="00E22D30">
        <w:rPr>
          <w:szCs w:val="24"/>
        </w:rPr>
        <w:t xml:space="preserve">kcinių bendrovių įstatymą </w:t>
      </w:r>
      <w:r w:rsidR="00496032">
        <w:rPr>
          <w:szCs w:val="24"/>
        </w:rPr>
        <w:t>ir</w:t>
      </w:r>
      <w:r w:rsidR="00496032" w:rsidRPr="00E22D30">
        <w:rPr>
          <w:szCs w:val="24"/>
        </w:rPr>
        <w:t xml:space="preserve"> </w:t>
      </w:r>
      <w:r w:rsidR="00977505" w:rsidRPr="00E22D30">
        <w:rPr>
          <w:szCs w:val="24"/>
        </w:rPr>
        <w:t>kitus teisės aktus.</w:t>
      </w:r>
      <w:r w:rsidR="00977505" w:rsidRPr="00E22D30">
        <w:rPr>
          <w:b/>
          <w:bCs/>
          <w:color w:val="000000"/>
          <w:szCs w:val="24"/>
          <w:lang w:eastAsia="lt-LT" w:bidi="lt-LT"/>
        </w:rPr>
        <w:t xml:space="preserve"> </w:t>
      </w:r>
    </w:p>
    <w:p w:rsidR="005755B0" w:rsidRPr="00A12F15" w:rsidRDefault="000B5012" w:rsidP="00A12F15">
      <w:pPr>
        <w:ind w:firstLine="1134"/>
        <w:jc w:val="both"/>
        <w:rPr>
          <w:color w:val="000000"/>
          <w:szCs w:val="24"/>
          <w:lang w:eastAsia="lt-LT" w:bidi="lt-LT"/>
        </w:rPr>
      </w:pPr>
      <w:r w:rsidRPr="00E22D30">
        <w:rPr>
          <w:color w:val="000000"/>
          <w:szCs w:val="24"/>
          <w:lang w:eastAsia="lt-LT" w:bidi="lt-LT"/>
        </w:rPr>
        <w:t xml:space="preserve"> </w:t>
      </w:r>
      <w:r w:rsidR="00496032">
        <w:rPr>
          <w:color w:val="000000"/>
          <w:szCs w:val="24"/>
          <w:lang w:eastAsia="lt-LT" w:bidi="lt-LT"/>
        </w:rPr>
        <w:t xml:space="preserve">5. </w:t>
      </w:r>
      <w:r w:rsidR="00977505" w:rsidRPr="00E22D30">
        <w:rPr>
          <w:szCs w:val="24"/>
        </w:rPr>
        <w:t>Reorganizavim</w:t>
      </w:r>
      <w:r w:rsidR="0060361D" w:rsidRPr="00E22D30">
        <w:rPr>
          <w:szCs w:val="24"/>
        </w:rPr>
        <w:t xml:space="preserve">o sąlygos yra parengtos, gavus </w:t>
      </w:r>
      <w:r w:rsidR="00496032">
        <w:rPr>
          <w:szCs w:val="24"/>
        </w:rPr>
        <w:t>Ignalinos rajono s</w:t>
      </w:r>
      <w:r w:rsidR="00977505" w:rsidRPr="00E22D30">
        <w:rPr>
          <w:szCs w:val="24"/>
        </w:rPr>
        <w:t>avivaldybės tarybos 20</w:t>
      </w:r>
      <w:r w:rsidR="0060361D" w:rsidRPr="00E22D30">
        <w:rPr>
          <w:szCs w:val="24"/>
        </w:rPr>
        <w:t>22</w:t>
      </w:r>
      <w:r w:rsidR="00977505" w:rsidRPr="00E22D30">
        <w:rPr>
          <w:szCs w:val="24"/>
        </w:rPr>
        <w:t xml:space="preserve"> m. </w:t>
      </w:r>
      <w:r w:rsidR="0060361D" w:rsidRPr="00E22D30">
        <w:rPr>
          <w:szCs w:val="24"/>
        </w:rPr>
        <w:t>gegužės 31</w:t>
      </w:r>
      <w:r w:rsidR="00977505" w:rsidRPr="00E22D30">
        <w:rPr>
          <w:szCs w:val="24"/>
        </w:rPr>
        <w:t xml:space="preserve"> d. sprendimą Nr. T-</w:t>
      </w:r>
      <w:r w:rsidR="0060361D" w:rsidRPr="00E22D30">
        <w:rPr>
          <w:szCs w:val="24"/>
        </w:rPr>
        <w:t>113</w:t>
      </w:r>
      <w:r w:rsidR="00977505" w:rsidRPr="00E22D30">
        <w:rPr>
          <w:szCs w:val="24"/>
        </w:rPr>
        <w:t xml:space="preserve"> </w:t>
      </w:r>
      <w:r w:rsidR="0060361D" w:rsidRPr="00E22D30">
        <w:rPr>
          <w:szCs w:val="24"/>
        </w:rPr>
        <w:t>,,</w:t>
      </w:r>
      <w:r w:rsidR="0060361D" w:rsidRPr="00496032">
        <w:rPr>
          <w:color w:val="000000"/>
          <w:szCs w:val="24"/>
          <w:shd w:val="clear" w:color="auto" w:fill="FFFFFF"/>
        </w:rPr>
        <w:t>Dėl pritarimo uždarosios akcinės bendrovės Ignalinos autobusų parko ir uždarosios akcinės bendrovės ,,Ignalinos vandu</w:t>
      </w:r>
      <w:r w:rsidR="00843485" w:rsidRPr="00496032">
        <w:rPr>
          <w:color w:val="000000"/>
          <w:szCs w:val="24"/>
          <w:shd w:val="clear" w:color="auto" w:fill="FFFFFF"/>
        </w:rPr>
        <w:t>o“ reorganizavimui prijungimo bū</w:t>
      </w:r>
      <w:r w:rsidR="0060361D" w:rsidRPr="00496032">
        <w:rPr>
          <w:color w:val="000000"/>
          <w:szCs w:val="24"/>
          <w:shd w:val="clear" w:color="auto" w:fill="FFFFFF"/>
        </w:rPr>
        <w:t>du prie uždarosios akcinės bendrovės Ignalinos butų ūkio</w:t>
      </w:r>
      <w:r w:rsidR="0060361D" w:rsidRPr="00496032">
        <w:rPr>
          <w:szCs w:val="24"/>
        </w:rPr>
        <w:t>“</w:t>
      </w:r>
      <w:r w:rsidR="0040327A" w:rsidRPr="00496032">
        <w:rPr>
          <w:szCs w:val="24"/>
        </w:rPr>
        <w:t xml:space="preserve"> (toliau – Savivaldybės tarybos sprendimas).</w:t>
      </w:r>
      <w:r w:rsidR="000C05F6" w:rsidRPr="00496032">
        <w:rPr>
          <w:szCs w:val="24"/>
        </w:rPr>
        <w:t xml:space="preserve"> Uždarosios akcinės bendrovės ,,Ignalinos vanduo“ 2022 m. gegužės 30 d. valdybos sprendimas Nr. SBR-01.</w:t>
      </w:r>
    </w:p>
    <w:p w:rsidR="00496032" w:rsidRDefault="00496032">
      <w:pPr>
        <w:ind w:left="720" w:hanging="360"/>
        <w:jc w:val="center"/>
        <w:rPr>
          <w:b/>
          <w:caps/>
          <w:szCs w:val="24"/>
        </w:rPr>
      </w:pPr>
      <w:r>
        <w:rPr>
          <w:b/>
          <w:caps/>
          <w:szCs w:val="24"/>
        </w:rPr>
        <w:t>III SKYRIUS</w:t>
      </w:r>
    </w:p>
    <w:p w:rsidR="005755B0" w:rsidRPr="00E22D30" w:rsidRDefault="00977505">
      <w:pPr>
        <w:ind w:left="720" w:hanging="360"/>
        <w:jc w:val="center"/>
        <w:rPr>
          <w:b/>
          <w:caps/>
          <w:szCs w:val="24"/>
        </w:rPr>
      </w:pPr>
      <w:r w:rsidRPr="00E22D30">
        <w:rPr>
          <w:b/>
          <w:caps/>
          <w:szCs w:val="24"/>
        </w:rPr>
        <w:t>Reorganizavimo būdas ir tvarka</w:t>
      </w:r>
    </w:p>
    <w:p w:rsidR="005755B0" w:rsidRPr="00E22D30" w:rsidRDefault="005755B0">
      <w:pPr>
        <w:jc w:val="center"/>
        <w:rPr>
          <w:szCs w:val="24"/>
        </w:rPr>
      </w:pPr>
    </w:p>
    <w:p w:rsidR="005755B0" w:rsidRPr="00E22D30" w:rsidRDefault="00496032" w:rsidP="00496032">
      <w:pPr>
        <w:ind w:firstLine="1134"/>
        <w:jc w:val="both"/>
        <w:rPr>
          <w:color w:val="000000"/>
          <w:szCs w:val="24"/>
          <w:lang w:eastAsia="lt-LT" w:bidi="lt-LT"/>
        </w:rPr>
      </w:pPr>
      <w:r>
        <w:rPr>
          <w:color w:val="000000"/>
          <w:szCs w:val="24"/>
          <w:lang w:eastAsia="lt-LT" w:bidi="lt-LT"/>
        </w:rPr>
        <w:t>6.</w:t>
      </w:r>
      <w:r w:rsidR="00977505" w:rsidRPr="00E22D30">
        <w:rPr>
          <w:color w:val="000000"/>
          <w:szCs w:val="24"/>
          <w:lang w:eastAsia="lt-LT" w:bidi="lt-LT"/>
        </w:rPr>
        <w:tab/>
      </w:r>
      <w:r w:rsidR="00977505" w:rsidRPr="00E22D30">
        <w:rPr>
          <w:szCs w:val="24"/>
        </w:rPr>
        <w:t xml:space="preserve">Reorganizavimo sąlygų pagrindu </w:t>
      </w:r>
      <w:r w:rsidR="000C05F6" w:rsidRPr="00E22D30">
        <w:rPr>
          <w:szCs w:val="24"/>
        </w:rPr>
        <w:t>uždar</w:t>
      </w:r>
      <w:r w:rsidR="00297577" w:rsidRPr="00E22D30">
        <w:rPr>
          <w:szCs w:val="24"/>
        </w:rPr>
        <w:t>oji akcinė bendrovė Ignalinos bu</w:t>
      </w:r>
      <w:r w:rsidR="000C05F6" w:rsidRPr="00E22D30">
        <w:rPr>
          <w:szCs w:val="24"/>
        </w:rPr>
        <w:t>tų ūkis</w:t>
      </w:r>
      <w:r w:rsidR="00977505" w:rsidRPr="00E22D30">
        <w:rPr>
          <w:szCs w:val="24"/>
        </w:rPr>
        <w:t xml:space="preserve"> dalyvauja reorganizavime, o</w:t>
      </w:r>
      <w:r w:rsidR="000C05F6" w:rsidRPr="00E22D30">
        <w:rPr>
          <w:bCs/>
          <w:color w:val="000000"/>
          <w:szCs w:val="24"/>
          <w:lang w:eastAsia="lt-LT" w:bidi="lt-LT"/>
        </w:rPr>
        <w:t xml:space="preserve"> uždaroji akcinė bendrovė ,,Ignalinos vanduo“ ir uždaroji akcinė bendrovė Ignalinos autobusų parkas</w:t>
      </w:r>
      <w:r w:rsidR="00977505" w:rsidRPr="00E22D30">
        <w:rPr>
          <w:bCs/>
          <w:color w:val="000000"/>
          <w:szCs w:val="24"/>
          <w:lang w:eastAsia="lt-LT" w:bidi="lt-LT"/>
        </w:rPr>
        <w:t xml:space="preserve"> yra r</w:t>
      </w:r>
      <w:r w:rsidR="00977505" w:rsidRPr="00E22D30">
        <w:rPr>
          <w:szCs w:val="24"/>
        </w:rPr>
        <w:t>eorganizuojam</w:t>
      </w:r>
      <w:r w:rsidR="000C05F6" w:rsidRPr="00E22D30">
        <w:rPr>
          <w:szCs w:val="24"/>
        </w:rPr>
        <w:t>os</w:t>
      </w:r>
      <w:r w:rsidR="00977505" w:rsidRPr="00E22D30">
        <w:rPr>
          <w:szCs w:val="24"/>
        </w:rPr>
        <w:t xml:space="preserve"> prijungimo būdu, prijungiant</w:t>
      </w:r>
      <w:r w:rsidR="000C05F6" w:rsidRPr="00E22D30">
        <w:rPr>
          <w:bCs/>
          <w:color w:val="000000"/>
          <w:szCs w:val="24"/>
          <w:lang w:eastAsia="lt-LT" w:bidi="lt-LT"/>
        </w:rPr>
        <w:t xml:space="preserve"> uždarąją akcinę bendrovę  ,,Ignalinos vanduo“ ir uždarąją akcinę bendrovę Ignalinos autobusų park</w:t>
      </w:r>
      <w:r>
        <w:rPr>
          <w:bCs/>
          <w:color w:val="000000"/>
          <w:szCs w:val="24"/>
          <w:lang w:eastAsia="lt-LT" w:bidi="lt-LT"/>
        </w:rPr>
        <w:t>ą</w:t>
      </w:r>
      <w:r w:rsidR="000C05F6" w:rsidRPr="00E22D30">
        <w:rPr>
          <w:szCs w:val="24"/>
        </w:rPr>
        <w:t xml:space="preserve">, </w:t>
      </w:r>
      <w:r w:rsidR="00977505" w:rsidRPr="00E22D30">
        <w:rPr>
          <w:bCs/>
          <w:color w:val="000000"/>
          <w:szCs w:val="24"/>
          <w:lang w:eastAsia="lt-LT" w:bidi="lt-LT"/>
        </w:rPr>
        <w:t>kur</w:t>
      </w:r>
      <w:r w:rsidR="000C05F6" w:rsidRPr="00E22D30">
        <w:rPr>
          <w:bCs/>
          <w:color w:val="000000"/>
          <w:szCs w:val="24"/>
          <w:lang w:eastAsia="lt-LT" w:bidi="lt-LT"/>
        </w:rPr>
        <w:t>ios</w:t>
      </w:r>
      <w:r w:rsidR="00977505" w:rsidRPr="00E22D30">
        <w:rPr>
          <w:bCs/>
          <w:color w:val="000000"/>
          <w:szCs w:val="24"/>
          <w:lang w:eastAsia="lt-LT" w:bidi="lt-LT"/>
        </w:rPr>
        <w:t xml:space="preserve"> po reorganizavimo baigs veiklą ir bus išregistruot</w:t>
      </w:r>
      <w:r w:rsidR="000C05F6" w:rsidRPr="00E22D30">
        <w:rPr>
          <w:bCs/>
          <w:color w:val="000000"/>
          <w:szCs w:val="24"/>
          <w:lang w:eastAsia="lt-LT" w:bidi="lt-LT"/>
        </w:rPr>
        <w:t>os</w:t>
      </w:r>
      <w:r w:rsidR="00977505" w:rsidRPr="00E22D30">
        <w:rPr>
          <w:bCs/>
          <w:color w:val="000000"/>
          <w:szCs w:val="24"/>
          <w:lang w:eastAsia="lt-LT" w:bidi="lt-LT"/>
        </w:rPr>
        <w:t xml:space="preserve"> iš Juridinių asmenų registro, prie</w:t>
      </w:r>
      <w:r w:rsidR="000C05F6" w:rsidRPr="00E22D30">
        <w:rPr>
          <w:bCs/>
          <w:color w:val="000000"/>
          <w:szCs w:val="24"/>
          <w:lang w:eastAsia="lt-LT" w:bidi="lt-LT"/>
        </w:rPr>
        <w:t xml:space="preserve"> uždarosio</w:t>
      </w:r>
      <w:r w:rsidR="00297577" w:rsidRPr="00E22D30">
        <w:rPr>
          <w:bCs/>
          <w:color w:val="000000"/>
          <w:szCs w:val="24"/>
          <w:lang w:eastAsia="lt-LT" w:bidi="lt-LT"/>
        </w:rPr>
        <w:t>s akcinės bendrovės Ignalinos bu</w:t>
      </w:r>
      <w:r w:rsidR="000C05F6" w:rsidRPr="00E22D30">
        <w:rPr>
          <w:bCs/>
          <w:color w:val="000000"/>
          <w:szCs w:val="24"/>
          <w:lang w:eastAsia="lt-LT" w:bidi="lt-LT"/>
        </w:rPr>
        <w:t>tų ūki</w:t>
      </w:r>
      <w:r>
        <w:rPr>
          <w:bCs/>
          <w:color w:val="000000"/>
          <w:szCs w:val="24"/>
          <w:lang w:eastAsia="lt-LT" w:bidi="lt-LT"/>
        </w:rPr>
        <w:t>o</w:t>
      </w:r>
      <w:r w:rsidR="000C05F6" w:rsidRPr="00E22D30">
        <w:rPr>
          <w:bCs/>
          <w:color w:val="000000"/>
          <w:szCs w:val="24"/>
          <w:lang w:eastAsia="lt-LT" w:bidi="lt-LT"/>
        </w:rPr>
        <w:t xml:space="preserve">, </w:t>
      </w:r>
      <w:r w:rsidR="00977505" w:rsidRPr="00E22D30">
        <w:rPr>
          <w:bCs/>
          <w:color w:val="000000"/>
          <w:szCs w:val="24"/>
          <w:lang w:eastAsia="lt-LT" w:bidi="lt-LT"/>
        </w:rPr>
        <w:t xml:space="preserve">kuri </w:t>
      </w:r>
      <w:r w:rsidR="000C05F6" w:rsidRPr="00E22D30">
        <w:rPr>
          <w:bCs/>
          <w:color w:val="000000"/>
          <w:szCs w:val="24"/>
          <w:lang w:eastAsia="lt-LT" w:bidi="lt-LT"/>
        </w:rPr>
        <w:t>po reorganizavimo, perėmusi visas</w:t>
      </w:r>
      <w:r w:rsidR="00977505" w:rsidRPr="00E22D30">
        <w:rPr>
          <w:bCs/>
          <w:color w:val="000000"/>
          <w:szCs w:val="24"/>
          <w:lang w:eastAsia="lt-LT" w:bidi="lt-LT"/>
        </w:rPr>
        <w:t xml:space="preserve"> </w:t>
      </w:r>
      <w:r w:rsidR="000C05F6" w:rsidRPr="00E22D30">
        <w:rPr>
          <w:bCs/>
          <w:color w:val="000000"/>
          <w:szCs w:val="24"/>
          <w:lang w:eastAsia="lt-LT" w:bidi="lt-LT"/>
        </w:rPr>
        <w:t>uždarosios akcinės bendrovės  ,,Ignalinos vanduo“ ir uždarosios akcinės bendrovės Ignalinos autobusų park</w:t>
      </w:r>
      <w:r>
        <w:rPr>
          <w:bCs/>
          <w:color w:val="000000"/>
          <w:szCs w:val="24"/>
          <w:lang w:eastAsia="lt-LT" w:bidi="lt-LT"/>
        </w:rPr>
        <w:t>o</w:t>
      </w:r>
      <w:r w:rsidR="000C05F6" w:rsidRPr="00E22D30">
        <w:rPr>
          <w:szCs w:val="24"/>
        </w:rPr>
        <w:t xml:space="preserve"> </w:t>
      </w:r>
      <w:r w:rsidR="00977505" w:rsidRPr="00E22D30">
        <w:rPr>
          <w:bCs/>
          <w:color w:val="000000"/>
          <w:szCs w:val="24"/>
          <w:lang w:eastAsia="lt-LT" w:bidi="lt-LT"/>
        </w:rPr>
        <w:t>turtą, teises ir pareigas, tęs veiklą.</w:t>
      </w:r>
    </w:p>
    <w:p w:rsidR="005755B0" w:rsidRPr="00E22D30" w:rsidRDefault="00496032" w:rsidP="00496032">
      <w:pPr>
        <w:ind w:firstLine="1134"/>
        <w:jc w:val="both"/>
        <w:rPr>
          <w:color w:val="000000"/>
          <w:szCs w:val="24"/>
          <w:lang w:eastAsia="lt-LT" w:bidi="lt-LT"/>
        </w:rPr>
      </w:pPr>
      <w:r>
        <w:rPr>
          <w:color w:val="000000"/>
          <w:szCs w:val="24"/>
          <w:lang w:eastAsia="lt-LT" w:bidi="lt-LT"/>
        </w:rPr>
        <w:t xml:space="preserve">7. </w:t>
      </w:r>
      <w:r w:rsidR="00977505" w:rsidRPr="00E22D30">
        <w:rPr>
          <w:bCs/>
          <w:color w:val="000000"/>
          <w:szCs w:val="24"/>
          <w:lang w:eastAsia="lt-LT" w:bidi="lt-LT"/>
        </w:rPr>
        <w:t>Pagrindiniai reorganizavimo būdą ir tvarką apibū</w:t>
      </w:r>
      <w:r w:rsidR="00297577" w:rsidRPr="00E22D30">
        <w:rPr>
          <w:bCs/>
          <w:color w:val="000000"/>
          <w:szCs w:val="24"/>
          <w:lang w:eastAsia="lt-LT" w:bidi="lt-LT"/>
        </w:rPr>
        <w:t>dinantys reikalavimai nustatyti</w:t>
      </w:r>
      <w:r w:rsidR="000C05F6" w:rsidRPr="00E22D30">
        <w:rPr>
          <w:bCs/>
          <w:color w:val="000000"/>
          <w:szCs w:val="24"/>
          <w:lang w:eastAsia="lt-LT" w:bidi="lt-LT"/>
        </w:rPr>
        <w:t xml:space="preserve"> </w:t>
      </w:r>
      <w:r>
        <w:rPr>
          <w:bCs/>
          <w:color w:val="000000"/>
          <w:szCs w:val="24"/>
          <w:lang w:eastAsia="lt-LT" w:bidi="lt-LT"/>
        </w:rPr>
        <w:t>C</w:t>
      </w:r>
      <w:r w:rsidR="00977505" w:rsidRPr="00E22D30">
        <w:rPr>
          <w:bCs/>
          <w:color w:val="000000"/>
          <w:szCs w:val="24"/>
          <w:lang w:eastAsia="lt-LT" w:bidi="lt-LT"/>
        </w:rPr>
        <w:t xml:space="preserve">ivilinio kodekso </w:t>
      </w:r>
      <w:r w:rsidR="006D4062" w:rsidRPr="00E22D30">
        <w:rPr>
          <w:bCs/>
          <w:color w:val="000000"/>
          <w:szCs w:val="24"/>
          <w:lang w:eastAsia="lt-LT" w:bidi="lt-LT"/>
        </w:rPr>
        <w:t>2</w:t>
      </w:r>
      <w:r w:rsidR="00297577" w:rsidRPr="00E22D30">
        <w:rPr>
          <w:bCs/>
          <w:color w:val="000000"/>
          <w:szCs w:val="24"/>
          <w:lang w:eastAsia="lt-LT" w:bidi="lt-LT"/>
        </w:rPr>
        <w:t>.97 straipsnio 3 ir 9 dalyse,</w:t>
      </w:r>
      <w:r w:rsidR="006D4062" w:rsidRPr="00E22D30">
        <w:rPr>
          <w:bCs/>
          <w:color w:val="000000"/>
          <w:szCs w:val="24"/>
          <w:lang w:eastAsia="lt-LT" w:bidi="lt-LT"/>
        </w:rPr>
        <w:t xml:space="preserve"> </w:t>
      </w:r>
      <w:r>
        <w:rPr>
          <w:bCs/>
          <w:color w:val="000000"/>
          <w:szCs w:val="24"/>
          <w:lang w:eastAsia="lt-LT" w:bidi="lt-LT"/>
        </w:rPr>
        <w:t>A</w:t>
      </w:r>
      <w:r w:rsidR="00977505" w:rsidRPr="00E22D30">
        <w:rPr>
          <w:bCs/>
          <w:color w:val="000000"/>
          <w:szCs w:val="24"/>
          <w:lang w:eastAsia="lt-LT" w:bidi="lt-LT"/>
        </w:rPr>
        <w:t>kcinių bendrovių įstatymo 63 straipsnio 1 dalies 2 punkte.</w:t>
      </w:r>
    </w:p>
    <w:p w:rsidR="005755B0" w:rsidRPr="00A12F15" w:rsidRDefault="00496032" w:rsidP="00A12F15">
      <w:pPr>
        <w:pStyle w:val="BodyText"/>
        <w:spacing w:after="0" w:line="240" w:lineRule="auto"/>
        <w:ind w:firstLine="1134"/>
        <w:jc w:val="both"/>
        <w:rPr>
          <w:rFonts w:eastAsia="Calibri"/>
          <w:szCs w:val="24"/>
          <w:shd w:val="clear" w:color="auto" w:fill="FFFFFF"/>
          <w:lang w:eastAsia="ar-SA"/>
        </w:rPr>
      </w:pPr>
      <w:r>
        <w:rPr>
          <w:color w:val="000000"/>
          <w:szCs w:val="24"/>
          <w:lang w:eastAsia="lt-LT" w:bidi="lt-LT"/>
        </w:rPr>
        <w:t xml:space="preserve">8. </w:t>
      </w:r>
      <w:r w:rsidR="00977505" w:rsidRPr="00E22D30">
        <w:rPr>
          <w:color w:val="000000"/>
          <w:szCs w:val="24"/>
        </w:rPr>
        <w:t>Atsižvelgiant į</w:t>
      </w:r>
      <w:r w:rsidR="00977505" w:rsidRPr="00E22D30">
        <w:rPr>
          <w:bCs/>
          <w:color w:val="000000"/>
          <w:szCs w:val="24"/>
          <w:lang w:eastAsia="lt-LT" w:bidi="lt-LT"/>
        </w:rPr>
        <w:t xml:space="preserve"> Savivaldybės tarybos sprendimą, kuriuo </w:t>
      </w:r>
      <w:r w:rsidR="0040327A" w:rsidRPr="00E22D30">
        <w:rPr>
          <w:bCs/>
          <w:color w:val="000000"/>
          <w:szCs w:val="24"/>
          <w:lang w:eastAsia="lt-LT" w:bidi="lt-LT"/>
        </w:rPr>
        <w:t>sutikta</w:t>
      </w:r>
      <w:r w:rsidR="0040327A" w:rsidRPr="00496032">
        <w:rPr>
          <w:rFonts w:eastAsia="Calibri"/>
          <w:szCs w:val="24"/>
          <w:shd w:val="clear" w:color="auto" w:fill="FFFFFF"/>
          <w:lang w:eastAsia="ar-SA"/>
        </w:rPr>
        <w:t xml:space="preserve"> reorganizuoti uždarąją akcinę bendrovę Ignalinos autobusų parką ir uždarąją akcinę bendrovę ,,Ignalinos vanduo“ prijungimo būdu prie uždarosios akcinės bendrovės Ignalinos butų ūkio</w:t>
      </w:r>
      <w:r>
        <w:rPr>
          <w:rFonts w:eastAsia="Calibri"/>
          <w:szCs w:val="24"/>
          <w:shd w:val="clear" w:color="auto" w:fill="FFFFFF"/>
          <w:lang w:eastAsia="ar-SA"/>
        </w:rPr>
        <w:t>,</w:t>
      </w:r>
      <w:r w:rsidR="0040327A" w:rsidRPr="00496032">
        <w:rPr>
          <w:rFonts w:eastAsia="Calibri"/>
          <w:szCs w:val="24"/>
          <w:shd w:val="clear" w:color="auto" w:fill="FFFFFF"/>
          <w:lang w:eastAsia="ar-SA"/>
        </w:rPr>
        <w:t xml:space="preserve"> perimsiančio visas uždarosios akcinės bendrovės Ignalinos autobusų parko ir uždarosios akcinės bendrovės ,,Ignalinos vanduo“ teises ir pareigas</w:t>
      </w:r>
      <w:r>
        <w:rPr>
          <w:rFonts w:eastAsia="Calibri"/>
          <w:szCs w:val="24"/>
          <w:shd w:val="clear" w:color="auto" w:fill="FFFFFF"/>
          <w:lang w:eastAsia="ar-SA"/>
        </w:rPr>
        <w:t>,</w:t>
      </w:r>
      <w:r w:rsidR="00977505" w:rsidRPr="00E22D30">
        <w:rPr>
          <w:bCs/>
          <w:color w:val="000000"/>
          <w:szCs w:val="24"/>
          <w:lang w:eastAsia="lt-LT" w:bidi="lt-LT"/>
        </w:rPr>
        <w:t xml:space="preserve"> v</w:t>
      </w:r>
      <w:r w:rsidR="00297577" w:rsidRPr="00E22D30">
        <w:rPr>
          <w:szCs w:val="24"/>
        </w:rPr>
        <w:t>adovaujantis</w:t>
      </w:r>
      <w:r w:rsidR="0040327A" w:rsidRPr="00E22D30">
        <w:rPr>
          <w:bCs/>
          <w:color w:val="000000"/>
          <w:szCs w:val="24"/>
          <w:lang w:eastAsia="lt-LT" w:bidi="lt-LT"/>
        </w:rPr>
        <w:t xml:space="preserve"> </w:t>
      </w:r>
      <w:r>
        <w:rPr>
          <w:bCs/>
          <w:color w:val="000000"/>
          <w:szCs w:val="24"/>
          <w:lang w:eastAsia="lt-LT" w:bidi="lt-LT"/>
        </w:rPr>
        <w:t>A</w:t>
      </w:r>
      <w:r w:rsidR="00977505" w:rsidRPr="00E22D30">
        <w:rPr>
          <w:bCs/>
          <w:color w:val="000000"/>
          <w:szCs w:val="24"/>
          <w:lang w:eastAsia="lt-LT" w:bidi="lt-LT"/>
        </w:rPr>
        <w:t>kcinių bendrovių įstatymo 63 straipsnio 5 dalimi, Reorganizavimo sąlygų vertinimas nebus atliekamas ir Reorganizavimo sąlygų vertinimo ataskaita nebus rengiama, taip pat v</w:t>
      </w:r>
      <w:r w:rsidR="00977505" w:rsidRPr="00E22D30">
        <w:rPr>
          <w:szCs w:val="24"/>
        </w:rPr>
        <w:t xml:space="preserve">adovaujantis </w:t>
      </w:r>
      <w:r>
        <w:rPr>
          <w:bCs/>
          <w:color w:val="000000"/>
          <w:szCs w:val="24"/>
          <w:lang w:eastAsia="lt-LT" w:bidi="lt-LT"/>
        </w:rPr>
        <w:t>A</w:t>
      </w:r>
      <w:r w:rsidR="00977505" w:rsidRPr="00E22D30">
        <w:rPr>
          <w:bCs/>
          <w:color w:val="000000"/>
          <w:szCs w:val="24"/>
          <w:lang w:eastAsia="lt-LT" w:bidi="lt-LT"/>
        </w:rPr>
        <w:t>kcinių bendrovių įstatymo 64 straipsnio 2 dalimi, Bendrovės vadovai nerengs</w:t>
      </w:r>
      <w:r w:rsidR="00977505" w:rsidRPr="00E22D30">
        <w:rPr>
          <w:b/>
          <w:bCs/>
          <w:color w:val="000000"/>
          <w:szCs w:val="24"/>
          <w:lang w:eastAsia="lt-LT" w:bidi="lt-LT"/>
        </w:rPr>
        <w:t xml:space="preserve"> </w:t>
      </w:r>
      <w:r>
        <w:rPr>
          <w:szCs w:val="24"/>
        </w:rPr>
        <w:t>C</w:t>
      </w:r>
      <w:r w:rsidR="00977505" w:rsidRPr="00E22D30">
        <w:rPr>
          <w:szCs w:val="24"/>
        </w:rPr>
        <w:t xml:space="preserve">ivilinio kodekso 2.99 straipsnio 3 dalyje ir </w:t>
      </w:r>
      <w:r>
        <w:rPr>
          <w:szCs w:val="24"/>
        </w:rPr>
        <w:t>A</w:t>
      </w:r>
      <w:r w:rsidR="00977505" w:rsidRPr="00E22D30">
        <w:rPr>
          <w:bCs/>
          <w:color w:val="000000"/>
          <w:szCs w:val="24"/>
          <w:lang w:eastAsia="lt-LT" w:bidi="lt-LT"/>
        </w:rPr>
        <w:t>kcinių bendrovių įstatymo 64 straipsnio 1 dalyje numatytų rašytinių ataskai</w:t>
      </w:r>
      <w:r w:rsidR="00A12F15">
        <w:rPr>
          <w:bCs/>
          <w:color w:val="000000"/>
          <w:szCs w:val="24"/>
          <w:lang w:eastAsia="lt-LT" w:bidi="lt-LT"/>
        </w:rPr>
        <w:t xml:space="preserve">tų apie numatomą </w:t>
      </w:r>
      <w:proofErr w:type="spellStart"/>
      <w:r w:rsidR="00A12F15">
        <w:rPr>
          <w:bCs/>
          <w:color w:val="000000"/>
          <w:szCs w:val="24"/>
          <w:lang w:eastAsia="lt-LT" w:bidi="lt-LT"/>
        </w:rPr>
        <w:t>reorganizavi</w:t>
      </w:r>
      <w:proofErr w:type="spellEnd"/>
    </w:p>
    <w:p w:rsidR="000C6ACC" w:rsidRDefault="000C6ACC">
      <w:pPr>
        <w:ind w:left="720" w:hanging="360"/>
        <w:jc w:val="center"/>
        <w:rPr>
          <w:b/>
          <w:caps/>
          <w:szCs w:val="24"/>
        </w:rPr>
      </w:pPr>
      <w:r>
        <w:rPr>
          <w:b/>
          <w:caps/>
          <w:szCs w:val="24"/>
        </w:rPr>
        <w:t>IV SKYRIUS</w:t>
      </w:r>
    </w:p>
    <w:p w:rsidR="005755B0" w:rsidRPr="00E22D30" w:rsidRDefault="00977505">
      <w:pPr>
        <w:ind w:left="720" w:hanging="360"/>
        <w:jc w:val="center"/>
        <w:rPr>
          <w:b/>
          <w:caps/>
          <w:szCs w:val="24"/>
        </w:rPr>
      </w:pPr>
      <w:r w:rsidRPr="00E22D30">
        <w:rPr>
          <w:b/>
          <w:caps/>
          <w:szCs w:val="24"/>
        </w:rPr>
        <w:t>Reorganizavimo PRINCIPAI</w:t>
      </w:r>
    </w:p>
    <w:p w:rsidR="005755B0" w:rsidRPr="00E22D30" w:rsidRDefault="005755B0">
      <w:pPr>
        <w:jc w:val="center"/>
        <w:rPr>
          <w:szCs w:val="24"/>
        </w:rPr>
      </w:pPr>
    </w:p>
    <w:p w:rsidR="00604167" w:rsidRPr="00C34277" w:rsidRDefault="000C6ACC" w:rsidP="000C6ACC">
      <w:pPr>
        <w:pStyle w:val="BodyText"/>
        <w:spacing w:after="0" w:line="240" w:lineRule="auto"/>
        <w:ind w:firstLine="1134"/>
        <w:jc w:val="both"/>
      </w:pPr>
      <w:r>
        <w:rPr>
          <w:sz w:val="23"/>
          <w:szCs w:val="23"/>
        </w:rPr>
        <w:t>9</w:t>
      </w:r>
      <w:r w:rsidR="00604167">
        <w:rPr>
          <w:sz w:val="23"/>
          <w:szCs w:val="23"/>
        </w:rPr>
        <w:t xml:space="preserve">. </w:t>
      </w:r>
      <w:r w:rsidR="00977505">
        <w:rPr>
          <w:sz w:val="23"/>
          <w:szCs w:val="23"/>
        </w:rPr>
        <w:t>Reorganizavimu siekiama</w:t>
      </w:r>
      <w:r w:rsidR="00604167" w:rsidRPr="00604167">
        <w:rPr>
          <w:szCs w:val="24"/>
        </w:rPr>
        <w:t xml:space="preserve"> </w:t>
      </w:r>
      <w:r w:rsidR="00604167" w:rsidRPr="00C34277">
        <w:rPr>
          <w:szCs w:val="24"/>
        </w:rPr>
        <w:t xml:space="preserve">optimizuoti valdymą, gerinti įmonės veiklos ir valdymo efektyvumą, administravimą ir atliekamų viešųjų paslaugų kokybę, racionalizuoti lėšų paskirstymą, užtikrinti ir sudaryti sąlygas įmonės veiklą organizuoti taip, kad optimaliausiais žmogiškaisiais ir materialiniais ištekliais kokybiškai būtų užtikrintas įmonės funkcijų ir uždavinių įgyvendinimas siekiant viešųjų paslaugų kokybės </w:t>
      </w:r>
      <w:r w:rsidR="00604167">
        <w:rPr>
          <w:szCs w:val="24"/>
        </w:rPr>
        <w:t>ir</w:t>
      </w:r>
      <w:r w:rsidR="00604167" w:rsidRPr="00C34277">
        <w:rPr>
          <w:szCs w:val="24"/>
        </w:rPr>
        <w:t xml:space="preserve"> </w:t>
      </w:r>
      <w:r w:rsidR="00604167">
        <w:rPr>
          <w:szCs w:val="24"/>
        </w:rPr>
        <w:t>efektyvesnio išteklių naudojimo.</w:t>
      </w:r>
    </w:p>
    <w:p w:rsidR="005755B0" w:rsidRDefault="008C57A5" w:rsidP="000C6ACC">
      <w:pPr>
        <w:ind w:firstLine="1134"/>
        <w:jc w:val="both"/>
        <w:rPr>
          <w:sz w:val="23"/>
          <w:szCs w:val="23"/>
        </w:rPr>
      </w:pPr>
      <w:r>
        <w:rPr>
          <w:sz w:val="23"/>
          <w:szCs w:val="23"/>
        </w:rPr>
        <w:t>10</w:t>
      </w:r>
      <w:r w:rsidR="00977505">
        <w:rPr>
          <w:sz w:val="23"/>
          <w:szCs w:val="23"/>
        </w:rPr>
        <w:t>.</w:t>
      </w:r>
      <w:r w:rsidR="000C6ACC">
        <w:rPr>
          <w:sz w:val="23"/>
          <w:szCs w:val="23"/>
        </w:rPr>
        <w:t xml:space="preserve"> </w:t>
      </w:r>
      <w:r w:rsidR="00977505">
        <w:rPr>
          <w:sz w:val="23"/>
          <w:szCs w:val="23"/>
        </w:rPr>
        <w:t xml:space="preserve">Reorganizavimo sąlygose aprašyto </w:t>
      </w:r>
      <w:r w:rsidR="00604167">
        <w:rPr>
          <w:sz w:val="23"/>
          <w:szCs w:val="23"/>
        </w:rPr>
        <w:t xml:space="preserve">bendrovių </w:t>
      </w:r>
      <w:r w:rsidR="00977505">
        <w:rPr>
          <w:sz w:val="23"/>
          <w:szCs w:val="23"/>
        </w:rPr>
        <w:t>reorganizavimo procedūrų pagrindinis principas i</w:t>
      </w:r>
      <w:r w:rsidR="00604167">
        <w:rPr>
          <w:sz w:val="23"/>
          <w:szCs w:val="23"/>
        </w:rPr>
        <w:t>r tikslas – efektyvus, sklandus</w:t>
      </w:r>
      <w:r w:rsidR="00604167" w:rsidRPr="00604167">
        <w:rPr>
          <w:szCs w:val="24"/>
        </w:rPr>
        <w:t xml:space="preserve"> </w:t>
      </w:r>
      <w:r w:rsidR="00604167" w:rsidRPr="00C34277">
        <w:rPr>
          <w:szCs w:val="24"/>
        </w:rPr>
        <w:t>įmon</w:t>
      </w:r>
      <w:r w:rsidR="00604167">
        <w:rPr>
          <w:szCs w:val="24"/>
        </w:rPr>
        <w:t>ių veiklos ir valdymo efektyvumas, administravimas</w:t>
      </w:r>
      <w:r w:rsidR="000C6ACC">
        <w:rPr>
          <w:szCs w:val="24"/>
        </w:rPr>
        <w:t>,</w:t>
      </w:r>
      <w:r w:rsidR="00604167" w:rsidRPr="00604167">
        <w:rPr>
          <w:bCs/>
          <w:color w:val="000000"/>
          <w:sz w:val="23"/>
          <w:szCs w:val="23"/>
          <w:lang w:eastAsia="lt-LT" w:bidi="lt-LT"/>
        </w:rPr>
        <w:t xml:space="preserve"> </w:t>
      </w:r>
      <w:r w:rsidR="00604167">
        <w:rPr>
          <w:bCs/>
          <w:color w:val="000000"/>
          <w:sz w:val="23"/>
          <w:szCs w:val="23"/>
          <w:lang w:eastAsia="lt-LT" w:bidi="lt-LT"/>
        </w:rPr>
        <w:t>uždarosios akcinės bendrovės  ,,Ignalinos vanduo“ ir uždarosios akcinės bendrovės Ignalinos autobusų park</w:t>
      </w:r>
      <w:r w:rsidR="000C6ACC">
        <w:rPr>
          <w:bCs/>
          <w:color w:val="000000"/>
          <w:sz w:val="23"/>
          <w:szCs w:val="23"/>
          <w:lang w:eastAsia="lt-LT" w:bidi="lt-LT"/>
        </w:rPr>
        <w:t>o</w:t>
      </w:r>
      <w:r w:rsidR="00977505">
        <w:rPr>
          <w:sz w:val="23"/>
          <w:szCs w:val="23"/>
        </w:rPr>
        <w:t>, kuri</w:t>
      </w:r>
      <w:r w:rsidR="00F73CDE">
        <w:rPr>
          <w:sz w:val="23"/>
          <w:szCs w:val="23"/>
        </w:rPr>
        <w:t>e kaip juridiniai</w:t>
      </w:r>
      <w:r w:rsidR="00977505">
        <w:rPr>
          <w:sz w:val="23"/>
          <w:szCs w:val="23"/>
        </w:rPr>
        <w:t xml:space="preserve"> asm</w:t>
      </w:r>
      <w:r w:rsidR="00F73CDE">
        <w:rPr>
          <w:sz w:val="23"/>
          <w:szCs w:val="23"/>
        </w:rPr>
        <w:t>enys</w:t>
      </w:r>
      <w:r w:rsidR="00977505">
        <w:rPr>
          <w:sz w:val="23"/>
          <w:szCs w:val="23"/>
        </w:rPr>
        <w:t xml:space="preserve"> po reorganizavimo pasibaigs, turto, teisių ir pareigų perdavimas po reorganizavimo tęsiančiai veiklą </w:t>
      </w:r>
      <w:r w:rsidR="00F73CDE">
        <w:rPr>
          <w:sz w:val="23"/>
          <w:szCs w:val="23"/>
        </w:rPr>
        <w:t>uždarajai akcinei bendrove</w:t>
      </w:r>
      <w:r w:rsidR="00297577">
        <w:rPr>
          <w:sz w:val="23"/>
          <w:szCs w:val="23"/>
        </w:rPr>
        <w:t>i Ignalinos bu</w:t>
      </w:r>
      <w:r w:rsidR="00F73CDE">
        <w:rPr>
          <w:sz w:val="23"/>
          <w:szCs w:val="23"/>
        </w:rPr>
        <w:t>tų ūki</w:t>
      </w:r>
      <w:r w:rsidR="000C6ACC">
        <w:rPr>
          <w:sz w:val="23"/>
          <w:szCs w:val="23"/>
        </w:rPr>
        <w:t>ui</w:t>
      </w:r>
      <w:r w:rsidR="00F73CDE">
        <w:rPr>
          <w:sz w:val="23"/>
          <w:szCs w:val="23"/>
        </w:rPr>
        <w:t xml:space="preserve"> </w:t>
      </w:r>
      <w:r w:rsidR="00977505">
        <w:rPr>
          <w:sz w:val="23"/>
          <w:szCs w:val="23"/>
        </w:rPr>
        <w:t>vykdant visus įstatymų reikalavimus, taikomus bendrovių reorganizavimo metu.</w:t>
      </w:r>
    </w:p>
    <w:p w:rsidR="005755B0" w:rsidRDefault="008C57A5" w:rsidP="000C6ACC">
      <w:pPr>
        <w:ind w:firstLine="1134"/>
        <w:jc w:val="both"/>
        <w:rPr>
          <w:sz w:val="23"/>
          <w:szCs w:val="23"/>
        </w:rPr>
      </w:pPr>
      <w:r>
        <w:rPr>
          <w:sz w:val="23"/>
          <w:szCs w:val="23"/>
        </w:rPr>
        <w:t>11</w:t>
      </w:r>
      <w:r w:rsidR="00977505">
        <w:rPr>
          <w:sz w:val="23"/>
          <w:szCs w:val="23"/>
        </w:rPr>
        <w:t>.</w:t>
      </w:r>
      <w:r w:rsidR="000C6ACC">
        <w:rPr>
          <w:sz w:val="23"/>
          <w:szCs w:val="23"/>
        </w:rPr>
        <w:t xml:space="preserve"> </w:t>
      </w:r>
      <w:r w:rsidR="00977505">
        <w:rPr>
          <w:sz w:val="23"/>
          <w:szCs w:val="23"/>
        </w:rPr>
        <w:t xml:space="preserve">Reorganizavimo sąlygų </w:t>
      </w:r>
      <w:r>
        <w:rPr>
          <w:sz w:val="23"/>
          <w:szCs w:val="23"/>
        </w:rPr>
        <w:t>10 punkte</w:t>
      </w:r>
      <w:r w:rsidR="00977505">
        <w:rPr>
          <w:sz w:val="23"/>
          <w:szCs w:val="23"/>
        </w:rPr>
        <w:t xml:space="preserve"> nustatytas principas be kita ko reiškia, kad Reorganizavimo sąlygose ir įstatymuose bei kituose teisės aktuose nustatyti terminai su reorganizavimu susijusiems veiksmams atlikti turi būti vertinami kaip maksimalūs terminai ir atitinkamai turi būti dedamos visos pastangos, esant realiai ir protingai galimybei, atlikti tokius veiksmus nedelsiant, išskyrus, jei tai prieštarautų imperatyvioms įstatymų ar kitų teisės aktų normoms. Reorganizavimo sąlygose nustatyti terminai gali būti pradelsti (uždelstas tam tikrų veiksmų atlikimas) tik tuomet, jei tokių terminų neįmanoma laikytis dėl to, kad įstatymų nustatyta tvarka yra sustabdytas reorganizavimas, ir (arba) jei imperatyvios įstatymų normos draudžia atlikti atitinkamus veiksmus Reorganizavimo sąlygose nustatytais terminais.</w:t>
      </w:r>
    </w:p>
    <w:p w:rsidR="005755B0" w:rsidRDefault="008C57A5" w:rsidP="000C6ACC">
      <w:pPr>
        <w:ind w:firstLine="1134"/>
        <w:jc w:val="both"/>
        <w:rPr>
          <w:sz w:val="23"/>
          <w:szCs w:val="23"/>
        </w:rPr>
      </w:pPr>
      <w:r>
        <w:rPr>
          <w:sz w:val="23"/>
          <w:szCs w:val="23"/>
        </w:rPr>
        <w:t>12</w:t>
      </w:r>
      <w:r w:rsidR="00977505">
        <w:rPr>
          <w:sz w:val="23"/>
          <w:szCs w:val="23"/>
        </w:rPr>
        <w:t>.</w:t>
      </w:r>
      <w:r w:rsidR="000C6ACC">
        <w:rPr>
          <w:sz w:val="23"/>
          <w:szCs w:val="23"/>
        </w:rPr>
        <w:t xml:space="preserve"> </w:t>
      </w:r>
      <w:r w:rsidR="00977505">
        <w:rPr>
          <w:sz w:val="23"/>
          <w:szCs w:val="23"/>
        </w:rPr>
        <w:t xml:space="preserve">Atsižvelgiant į konkrečią situaciją, tuo atveju, jei paaiškėtų, jog tam tikrą su reorganizavimu susijusį veiksmą ekonomiškiau, efektyviau, sklandžiau ir sparčiau galėtų atlikti kitas Bendrovės organas ar kitas turintis įgaliojimus veikti Bendrovės vardu veikiantis asmuo nei numatyta Reorganizavimo sąlygose, įstatymuose ar kituose teisės aktuose, tokį veiksmą turi atlikti šis kitas organas ar turintis įgaliojimus veikti Bendrovės vardu veikiantis asmuo, išskyrus, jei tai prieštarautų imperatyvioms įstatymų normoms. </w:t>
      </w:r>
    </w:p>
    <w:p w:rsidR="005755B0" w:rsidRDefault="008C57A5" w:rsidP="000C6ACC">
      <w:pPr>
        <w:ind w:firstLine="1134"/>
        <w:jc w:val="both"/>
        <w:rPr>
          <w:sz w:val="23"/>
          <w:szCs w:val="23"/>
        </w:rPr>
      </w:pPr>
      <w:r>
        <w:rPr>
          <w:sz w:val="23"/>
          <w:szCs w:val="23"/>
        </w:rPr>
        <w:t>13</w:t>
      </w:r>
      <w:r w:rsidR="00977505">
        <w:rPr>
          <w:sz w:val="23"/>
          <w:szCs w:val="23"/>
        </w:rPr>
        <w:t>.</w:t>
      </w:r>
      <w:r w:rsidR="000C6ACC">
        <w:rPr>
          <w:sz w:val="23"/>
          <w:szCs w:val="23"/>
        </w:rPr>
        <w:t xml:space="preserve"> </w:t>
      </w:r>
      <w:r w:rsidR="00977505">
        <w:rPr>
          <w:sz w:val="23"/>
          <w:szCs w:val="23"/>
        </w:rPr>
        <w:t xml:space="preserve">Reorganizavimo metu </w:t>
      </w:r>
      <w:r w:rsidR="00F73CDE">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F73CDE">
        <w:rPr>
          <w:sz w:val="23"/>
          <w:szCs w:val="23"/>
        </w:rPr>
        <w:t xml:space="preserve"> </w:t>
      </w:r>
      <w:r w:rsidR="00977505">
        <w:rPr>
          <w:sz w:val="23"/>
          <w:szCs w:val="23"/>
        </w:rPr>
        <w:t xml:space="preserve">turimų veiklos licencijų ir kitų leidimų perėmimo po reorganizavimo tęsiančios veiklą </w:t>
      </w:r>
      <w:r w:rsidR="00F73CDE">
        <w:rPr>
          <w:sz w:val="23"/>
          <w:szCs w:val="23"/>
        </w:rPr>
        <w:t>uždarosio</w:t>
      </w:r>
      <w:r w:rsidR="00297577">
        <w:rPr>
          <w:sz w:val="23"/>
          <w:szCs w:val="23"/>
        </w:rPr>
        <w:t>s akcinės bendrovės Ignalinos bu</w:t>
      </w:r>
      <w:r w:rsidR="00F73CDE">
        <w:rPr>
          <w:sz w:val="23"/>
          <w:szCs w:val="23"/>
        </w:rPr>
        <w:t>tų ūki</w:t>
      </w:r>
      <w:r>
        <w:rPr>
          <w:sz w:val="23"/>
          <w:szCs w:val="23"/>
        </w:rPr>
        <w:t>o</w:t>
      </w:r>
      <w:r w:rsidR="00977505">
        <w:rPr>
          <w:sz w:val="23"/>
          <w:szCs w:val="23"/>
        </w:rPr>
        <w:t xml:space="preserve"> vardu klausimai bus sprendžiami laikantis teisės aktų reikalavimų, užtikrinant</w:t>
      </w:r>
      <w:r w:rsidR="00F73CDE">
        <w:rPr>
          <w:sz w:val="23"/>
          <w:szCs w:val="23"/>
        </w:rPr>
        <w:t xml:space="preserve"> </w:t>
      </w:r>
      <w:r w:rsidR="00F73CDE">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977505">
        <w:rPr>
          <w:sz w:val="23"/>
          <w:szCs w:val="23"/>
        </w:rPr>
        <w:t xml:space="preserve"> veiklos tęstinumą ir nepertraukiamumą.</w:t>
      </w:r>
    </w:p>
    <w:p w:rsidR="005755B0" w:rsidRDefault="005755B0">
      <w:pPr>
        <w:widowControl w:val="0"/>
        <w:ind w:left="720"/>
        <w:jc w:val="both"/>
        <w:rPr>
          <w:sz w:val="23"/>
          <w:szCs w:val="23"/>
        </w:rPr>
      </w:pPr>
    </w:p>
    <w:p w:rsidR="008C57A5" w:rsidRDefault="008C57A5">
      <w:pPr>
        <w:ind w:left="720" w:hanging="360"/>
        <w:jc w:val="center"/>
        <w:rPr>
          <w:b/>
          <w:caps/>
          <w:sz w:val="23"/>
          <w:szCs w:val="23"/>
        </w:rPr>
      </w:pPr>
      <w:r>
        <w:rPr>
          <w:b/>
          <w:caps/>
          <w:sz w:val="23"/>
          <w:szCs w:val="23"/>
        </w:rPr>
        <w:t>V SKYRIUS</w:t>
      </w:r>
    </w:p>
    <w:p w:rsidR="005755B0" w:rsidRDefault="00977505">
      <w:pPr>
        <w:ind w:left="720" w:hanging="360"/>
        <w:jc w:val="center"/>
        <w:rPr>
          <w:b/>
          <w:caps/>
          <w:sz w:val="23"/>
          <w:szCs w:val="23"/>
        </w:rPr>
      </w:pPr>
      <w:r>
        <w:rPr>
          <w:b/>
          <w:caps/>
          <w:sz w:val="23"/>
          <w:szCs w:val="23"/>
        </w:rPr>
        <w:tab/>
        <w:t>Reorganizavime dalyvaujančios bendrovės duomenys</w:t>
      </w:r>
    </w:p>
    <w:p w:rsidR="005755B0" w:rsidRDefault="005755B0">
      <w:pPr>
        <w:jc w:val="center"/>
        <w:rPr>
          <w:sz w:val="23"/>
          <w:szCs w:val="23"/>
        </w:rPr>
      </w:pPr>
    </w:p>
    <w:p w:rsidR="005755B0" w:rsidRPr="00107C8E" w:rsidRDefault="008C57A5" w:rsidP="008C57A5">
      <w:pPr>
        <w:ind w:firstLine="1134"/>
        <w:jc w:val="both"/>
        <w:rPr>
          <w:sz w:val="23"/>
          <w:szCs w:val="23"/>
        </w:rPr>
      </w:pPr>
      <w:r>
        <w:rPr>
          <w:sz w:val="23"/>
          <w:szCs w:val="23"/>
        </w:rPr>
        <w:t>14</w:t>
      </w:r>
      <w:r w:rsidR="00977505" w:rsidRPr="00107C8E">
        <w:rPr>
          <w:sz w:val="23"/>
          <w:szCs w:val="23"/>
        </w:rPr>
        <w:t>.</w:t>
      </w:r>
      <w:r w:rsidR="00977505" w:rsidRPr="00107C8E">
        <w:rPr>
          <w:sz w:val="23"/>
          <w:szCs w:val="23"/>
        </w:rPr>
        <w:tab/>
        <w:t xml:space="preserve">Pagrindiniai reorganizavime dalyvaujančios </w:t>
      </w:r>
      <w:r w:rsidR="00F73CDE" w:rsidRPr="00107C8E">
        <w:rPr>
          <w:sz w:val="23"/>
          <w:szCs w:val="23"/>
        </w:rPr>
        <w:t>uždarosio</w:t>
      </w:r>
      <w:r w:rsidR="00297577">
        <w:rPr>
          <w:sz w:val="23"/>
          <w:szCs w:val="23"/>
        </w:rPr>
        <w:t>s akcinės bendrovės Ignalinos bu</w:t>
      </w:r>
      <w:r w:rsidR="00F73CDE" w:rsidRPr="00107C8E">
        <w:rPr>
          <w:sz w:val="23"/>
          <w:szCs w:val="23"/>
        </w:rPr>
        <w:t>tų ūki</w:t>
      </w:r>
      <w:r>
        <w:rPr>
          <w:sz w:val="23"/>
          <w:szCs w:val="23"/>
        </w:rPr>
        <w:t>o</w:t>
      </w:r>
      <w:r w:rsidR="00977505" w:rsidRPr="00107C8E">
        <w:rPr>
          <w:sz w:val="23"/>
          <w:szCs w:val="23"/>
        </w:rPr>
        <w:t xml:space="preserve"> duomenys:</w:t>
      </w:r>
    </w:p>
    <w:p w:rsidR="005755B0" w:rsidRPr="00107C8E" w:rsidRDefault="008C57A5" w:rsidP="00E22D30">
      <w:pPr>
        <w:tabs>
          <w:tab w:val="left" w:pos="1701"/>
        </w:tabs>
        <w:ind w:firstLine="1134"/>
        <w:jc w:val="both"/>
        <w:rPr>
          <w:sz w:val="23"/>
          <w:szCs w:val="23"/>
        </w:rPr>
      </w:pPr>
      <w:r>
        <w:rPr>
          <w:sz w:val="23"/>
          <w:szCs w:val="23"/>
        </w:rPr>
        <w:t>14</w:t>
      </w:r>
      <w:r w:rsidR="00977505" w:rsidRPr="00107C8E">
        <w:rPr>
          <w:sz w:val="23"/>
          <w:szCs w:val="23"/>
        </w:rPr>
        <w:t>.1.</w:t>
      </w:r>
      <w:r w:rsidR="00977505" w:rsidRPr="00107C8E">
        <w:rPr>
          <w:sz w:val="23"/>
          <w:szCs w:val="23"/>
        </w:rPr>
        <w:tab/>
      </w:r>
      <w:r w:rsidR="00445C1C" w:rsidRPr="00107C8E">
        <w:rPr>
          <w:sz w:val="23"/>
          <w:szCs w:val="23"/>
        </w:rPr>
        <w:t xml:space="preserve"> </w:t>
      </w:r>
      <w:r w:rsidR="00977505" w:rsidRPr="00107C8E">
        <w:rPr>
          <w:sz w:val="23"/>
          <w:szCs w:val="23"/>
        </w:rPr>
        <w:t xml:space="preserve">Pavadinimas – UAB </w:t>
      </w:r>
      <w:r w:rsidR="00297577">
        <w:rPr>
          <w:sz w:val="23"/>
          <w:szCs w:val="23"/>
        </w:rPr>
        <w:t>Ignalinos bu</w:t>
      </w:r>
      <w:r w:rsidR="00F73CDE" w:rsidRPr="00107C8E">
        <w:rPr>
          <w:sz w:val="23"/>
          <w:szCs w:val="23"/>
        </w:rPr>
        <w:t>tų ūkis</w:t>
      </w:r>
      <w:r w:rsidR="004E29E1" w:rsidRPr="00107C8E">
        <w:rPr>
          <w:sz w:val="23"/>
          <w:szCs w:val="23"/>
        </w:rPr>
        <w:t>.</w:t>
      </w:r>
    </w:p>
    <w:p w:rsidR="005755B0" w:rsidRPr="00107C8E" w:rsidRDefault="008C57A5" w:rsidP="00E22D30">
      <w:pPr>
        <w:widowControl w:val="0"/>
        <w:tabs>
          <w:tab w:val="left" w:pos="1701"/>
          <w:tab w:val="left" w:pos="1985"/>
        </w:tabs>
        <w:ind w:firstLine="1134"/>
        <w:jc w:val="both"/>
        <w:rPr>
          <w:sz w:val="23"/>
          <w:szCs w:val="23"/>
        </w:rPr>
      </w:pPr>
      <w:r>
        <w:rPr>
          <w:sz w:val="23"/>
          <w:szCs w:val="23"/>
        </w:rPr>
        <w:t>14</w:t>
      </w:r>
      <w:r w:rsidR="00977505" w:rsidRPr="00107C8E">
        <w:rPr>
          <w:sz w:val="23"/>
          <w:szCs w:val="23"/>
        </w:rPr>
        <w:t>.2.</w:t>
      </w:r>
      <w:r w:rsidR="00977505" w:rsidRPr="00107C8E">
        <w:rPr>
          <w:sz w:val="23"/>
          <w:szCs w:val="23"/>
        </w:rPr>
        <w:tab/>
      </w:r>
      <w:r w:rsidR="00445C1C" w:rsidRPr="00107C8E">
        <w:rPr>
          <w:sz w:val="23"/>
          <w:szCs w:val="23"/>
        </w:rPr>
        <w:t xml:space="preserve"> </w:t>
      </w:r>
      <w:r w:rsidR="00977505" w:rsidRPr="00107C8E">
        <w:rPr>
          <w:sz w:val="23"/>
          <w:szCs w:val="23"/>
        </w:rPr>
        <w:t>Teisinė forma – uždaroji akcinė bendrovė.</w:t>
      </w:r>
    </w:p>
    <w:p w:rsidR="005755B0" w:rsidRPr="00107C8E" w:rsidRDefault="008C57A5" w:rsidP="00E22D30">
      <w:pPr>
        <w:widowControl w:val="0"/>
        <w:tabs>
          <w:tab w:val="left" w:pos="1701"/>
          <w:tab w:val="left" w:pos="1985"/>
        </w:tabs>
        <w:ind w:firstLine="1134"/>
        <w:jc w:val="both"/>
        <w:rPr>
          <w:sz w:val="23"/>
          <w:szCs w:val="23"/>
        </w:rPr>
      </w:pPr>
      <w:r>
        <w:rPr>
          <w:sz w:val="23"/>
          <w:szCs w:val="23"/>
        </w:rPr>
        <w:t>14</w:t>
      </w:r>
      <w:r w:rsidR="00977505" w:rsidRPr="00107C8E">
        <w:rPr>
          <w:sz w:val="23"/>
          <w:szCs w:val="23"/>
        </w:rPr>
        <w:t>.3.</w:t>
      </w:r>
      <w:r w:rsidR="00977505" w:rsidRPr="00107C8E">
        <w:rPr>
          <w:sz w:val="23"/>
          <w:szCs w:val="23"/>
        </w:rPr>
        <w:tab/>
      </w:r>
      <w:r w:rsidR="00445C1C" w:rsidRPr="00107C8E">
        <w:rPr>
          <w:sz w:val="23"/>
          <w:szCs w:val="23"/>
        </w:rPr>
        <w:t xml:space="preserve"> </w:t>
      </w:r>
      <w:r w:rsidR="00977505" w:rsidRPr="00107C8E">
        <w:rPr>
          <w:sz w:val="23"/>
          <w:szCs w:val="23"/>
        </w:rPr>
        <w:t>Juridinio asmens kodas –</w:t>
      </w:r>
      <w:r w:rsidR="004E29E1" w:rsidRPr="00107C8E">
        <w:rPr>
          <w:sz w:val="23"/>
          <w:szCs w:val="23"/>
        </w:rPr>
        <w:t xml:space="preserve"> 255512870</w:t>
      </w:r>
      <w:r w:rsidR="00977505" w:rsidRPr="00107C8E">
        <w:rPr>
          <w:sz w:val="23"/>
          <w:szCs w:val="23"/>
        </w:rPr>
        <w:t>.</w:t>
      </w:r>
    </w:p>
    <w:p w:rsidR="005755B0" w:rsidRPr="00107C8E" w:rsidRDefault="008C57A5" w:rsidP="00E22D30">
      <w:pPr>
        <w:widowControl w:val="0"/>
        <w:tabs>
          <w:tab w:val="left" w:pos="1701"/>
          <w:tab w:val="left" w:pos="1985"/>
        </w:tabs>
        <w:ind w:firstLine="1134"/>
        <w:jc w:val="both"/>
        <w:rPr>
          <w:sz w:val="23"/>
          <w:szCs w:val="23"/>
        </w:rPr>
      </w:pPr>
      <w:r>
        <w:rPr>
          <w:sz w:val="23"/>
          <w:szCs w:val="23"/>
        </w:rPr>
        <w:t>14</w:t>
      </w:r>
      <w:r w:rsidR="00977505" w:rsidRPr="00107C8E">
        <w:rPr>
          <w:sz w:val="23"/>
          <w:szCs w:val="23"/>
        </w:rPr>
        <w:t>.4.</w:t>
      </w:r>
      <w:r w:rsidR="00977505" w:rsidRPr="00107C8E">
        <w:rPr>
          <w:sz w:val="23"/>
          <w:szCs w:val="23"/>
        </w:rPr>
        <w:tab/>
      </w:r>
      <w:r w:rsidR="00445C1C" w:rsidRPr="00107C8E">
        <w:rPr>
          <w:sz w:val="23"/>
          <w:szCs w:val="23"/>
        </w:rPr>
        <w:t xml:space="preserve"> </w:t>
      </w:r>
      <w:r w:rsidR="00977505" w:rsidRPr="00107C8E">
        <w:rPr>
          <w:sz w:val="23"/>
          <w:szCs w:val="23"/>
        </w:rPr>
        <w:t>Bu</w:t>
      </w:r>
      <w:r w:rsidR="004E29E1" w:rsidRPr="00107C8E">
        <w:rPr>
          <w:sz w:val="23"/>
          <w:szCs w:val="23"/>
        </w:rPr>
        <w:t>veinė – Turistų g. 9, LT- 30102</w:t>
      </w:r>
      <w:r w:rsidR="00977505" w:rsidRPr="00107C8E">
        <w:rPr>
          <w:sz w:val="23"/>
          <w:szCs w:val="23"/>
        </w:rPr>
        <w:t xml:space="preserve"> </w:t>
      </w:r>
      <w:r w:rsidR="004E29E1" w:rsidRPr="00107C8E">
        <w:rPr>
          <w:sz w:val="23"/>
          <w:szCs w:val="23"/>
        </w:rPr>
        <w:t>Ignalinos</w:t>
      </w:r>
      <w:r w:rsidR="00977505" w:rsidRPr="00107C8E">
        <w:rPr>
          <w:sz w:val="23"/>
          <w:szCs w:val="23"/>
        </w:rPr>
        <w:t xml:space="preserve"> r. sav., Lietuva.</w:t>
      </w:r>
    </w:p>
    <w:p w:rsidR="005755B0" w:rsidRPr="00107C8E" w:rsidRDefault="008C57A5" w:rsidP="00E22D30">
      <w:pPr>
        <w:widowControl w:val="0"/>
        <w:tabs>
          <w:tab w:val="left" w:pos="1701"/>
          <w:tab w:val="left" w:pos="1985"/>
        </w:tabs>
        <w:ind w:firstLine="1134"/>
        <w:jc w:val="both"/>
        <w:rPr>
          <w:sz w:val="23"/>
          <w:szCs w:val="23"/>
        </w:rPr>
      </w:pPr>
      <w:r>
        <w:rPr>
          <w:sz w:val="23"/>
          <w:szCs w:val="23"/>
        </w:rPr>
        <w:t>14</w:t>
      </w:r>
      <w:r w:rsidR="00977505" w:rsidRPr="00107C8E">
        <w:rPr>
          <w:sz w:val="23"/>
          <w:szCs w:val="23"/>
        </w:rPr>
        <w:t>.5.</w:t>
      </w:r>
      <w:r w:rsidR="00977505" w:rsidRPr="00107C8E">
        <w:rPr>
          <w:sz w:val="23"/>
          <w:szCs w:val="23"/>
        </w:rPr>
        <w:tab/>
      </w:r>
      <w:r w:rsidR="00445C1C" w:rsidRPr="00107C8E">
        <w:rPr>
          <w:sz w:val="23"/>
          <w:szCs w:val="23"/>
        </w:rPr>
        <w:t xml:space="preserve"> </w:t>
      </w:r>
      <w:r w:rsidR="00977505" w:rsidRPr="00107C8E">
        <w:rPr>
          <w:sz w:val="23"/>
          <w:szCs w:val="23"/>
        </w:rPr>
        <w:t>Pridėtinės vertės mokėtojo kodas –</w:t>
      </w:r>
      <w:r w:rsidR="00107C8E">
        <w:rPr>
          <w:sz w:val="23"/>
          <w:szCs w:val="23"/>
        </w:rPr>
        <w:t xml:space="preserve"> LT555128716</w:t>
      </w:r>
      <w:r w:rsidR="00977505" w:rsidRPr="00107C8E">
        <w:rPr>
          <w:sz w:val="23"/>
          <w:szCs w:val="23"/>
        </w:rPr>
        <w:t>.</w:t>
      </w:r>
    </w:p>
    <w:p w:rsidR="005755B0" w:rsidRPr="00107C8E" w:rsidRDefault="008C57A5" w:rsidP="008C57A5">
      <w:pPr>
        <w:widowControl w:val="0"/>
        <w:tabs>
          <w:tab w:val="left" w:pos="1985"/>
        </w:tabs>
        <w:ind w:firstLine="1134"/>
        <w:jc w:val="both"/>
        <w:rPr>
          <w:sz w:val="23"/>
          <w:szCs w:val="23"/>
        </w:rPr>
      </w:pPr>
      <w:r>
        <w:rPr>
          <w:sz w:val="23"/>
          <w:szCs w:val="23"/>
        </w:rPr>
        <w:t>14</w:t>
      </w:r>
      <w:r w:rsidR="000B5012" w:rsidRPr="00107C8E">
        <w:rPr>
          <w:sz w:val="23"/>
          <w:szCs w:val="23"/>
        </w:rPr>
        <w:t>.6.</w:t>
      </w:r>
      <w:r w:rsidR="00445C1C" w:rsidRPr="00107C8E">
        <w:rPr>
          <w:sz w:val="23"/>
          <w:szCs w:val="23"/>
        </w:rPr>
        <w:t xml:space="preserve"> </w:t>
      </w:r>
      <w:r w:rsidR="00977505" w:rsidRPr="00107C8E">
        <w:rPr>
          <w:sz w:val="23"/>
          <w:szCs w:val="23"/>
        </w:rPr>
        <w:t>Registras, kuriame kaupiami ir saugomi duomenys apie juridinį asmenį – Lietuvos Respublikos juridinių asmenų registras.</w:t>
      </w:r>
    </w:p>
    <w:p w:rsidR="005755B0" w:rsidRPr="00107C8E" w:rsidRDefault="008C57A5" w:rsidP="00E22D30">
      <w:pPr>
        <w:widowControl w:val="0"/>
        <w:tabs>
          <w:tab w:val="left" w:pos="1701"/>
        </w:tabs>
        <w:ind w:firstLine="1134"/>
        <w:jc w:val="both"/>
        <w:rPr>
          <w:sz w:val="23"/>
          <w:szCs w:val="23"/>
        </w:rPr>
      </w:pPr>
      <w:r>
        <w:rPr>
          <w:sz w:val="23"/>
          <w:szCs w:val="23"/>
        </w:rPr>
        <w:t>14</w:t>
      </w:r>
      <w:r w:rsidR="00977505" w:rsidRPr="00107C8E">
        <w:rPr>
          <w:sz w:val="23"/>
          <w:szCs w:val="23"/>
        </w:rPr>
        <w:t>.7.</w:t>
      </w:r>
      <w:r w:rsidR="00977505" w:rsidRPr="00107C8E">
        <w:rPr>
          <w:sz w:val="23"/>
          <w:szCs w:val="23"/>
        </w:rPr>
        <w:tab/>
      </w:r>
      <w:r w:rsidR="00445C1C" w:rsidRPr="00107C8E">
        <w:rPr>
          <w:sz w:val="23"/>
          <w:szCs w:val="23"/>
        </w:rPr>
        <w:t xml:space="preserve"> </w:t>
      </w:r>
      <w:r w:rsidR="00977505" w:rsidRPr="00107C8E">
        <w:rPr>
          <w:sz w:val="23"/>
          <w:szCs w:val="23"/>
        </w:rPr>
        <w:t>Įstatinio kapitalo dydis –</w:t>
      </w:r>
      <w:r w:rsidR="004E29E1" w:rsidRPr="00107C8E">
        <w:rPr>
          <w:sz w:val="23"/>
          <w:szCs w:val="23"/>
        </w:rPr>
        <w:t xml:space="preserve"> </w:t>
      </w:r>
      <w:r w:rsidR="00107C8E" w:rsidRPr="0095429F">
        <w:rPr>
          <w:sz w:val="23"/>
          <w:szCs w:val="23"/>
        </w:rPr>
        <w:t>636</w:t>
      </w:r>
      <w:r w:rsidR="00FE46B4">
        <w:rPr>
          <w:sz w:val="23"/>
          <w:szCs w:val="23"/>
        </w:rPr>
        <w:t> </w:t>
      </w:r>
      <w:r w:rsidR="00107C8E" w:rsidRPr="0095429F">
        <w:rPr>
          <w:sz w:val="23"/>
          <w:szCs w:val="23"/>
        </w:rPr>
        <w:t>49</w:t>
      </w:r>
      <w:r w:rsidR="00FE46B4">
        <w:rPr>
          <w:sz w:val="23"/>
          <w:szCs w:val="23"/>
        </w:rPr>
        <w:t>7,80</w:t>
      </w:r>
      <w:r w:rsidR="00107C8E" w:rsidRPr="0095429F">
        <w:rPr>
          <w:sz w:val="23"/>
          <w:szCs w:val="23"/>
        </w:rPr>
        <w:t xml:space="preserve"> Eur (šeši šimtai trisdešimt šeši tūkstančiai keturi </w:t>
      </w:r>
      <w:r w:rsidR="00005EC9">
        <w:rPr>
          <w:sz w:val="23"/>
          <w:szCs w:val="23"/>
        </w:rPr>
        <w:t>šimtai devyniasdešimt septyni</w:t>
      </w:r>
      <w:r w:rsidR="00107C8E" w:rsidRPr="0095429F">
        <w:rPr>
          <w:sz w:val="23"/>
          <w:szCs w:val="23"/>
        </w:rPr>
        <w:t xml:space="preserve"> eurai</w:t>
      </w:r>
      <w:r w:rsidR="00005EC9">
        <w:rPr>
          <w:sz w:val="23"/>
          <w:szCs w:val="23"/>
        </w:rPr>
        <w:t>, aštuoniasdešimt centų)</w:t>
      </w:r>
      <w:r w:rsidR="00107C8E" w:rsidRPr="0095429F">
        <w:rPr>
          <w:sz w:val="23"/>
          <w:szCs w:val="23"/>
        </w:rPr>
        <w:t>).</w:t>
      </w:r>
    </w:p>
    <w:p w:rsidR="005755B0" w:rsidRPr="00107C8E" w:rsidRDefault="008C57A5" w:rsidP="00E22D30">
      <w:pPr>
        <w:widowControl w:val="0"/>
        <w:tabs>
          <w:tab w:val="left" w:pos="1701"/>
        </w:tabs>
        <w:ind w:firstLine="1134"/>
        <w:jc w:val="both"/>
        <w:rPr>
          <w:sz w:val="23"/>
          <w:szCs w:val="23"/>
        </w:rPr>
      </w:pPr>
      <w:r>
        <w:rPr>
          <w:sz w:val="23"/>
          <w:szCs w:val="23"/>
        </w:rPr>
        <w:t>14</w:t>
      </w:r>
      <w:r w:rsidR="00977505" w:rsidRPr="00107C8E">
        <w:rPr>
          <w:sz w:val="23"/>
          <w:szCs w:val="23"/>
        </w:rPr>
        <w:t>.8.</w:t>
      </w:r>
      <w:r w:rsidR="00977505" w:rsidRPr="00107C8E">
        <w:rPr>
          <w:sz w:val="23"/>
          <w:szCs w:val="23"/>
        </w:rPr>
        <w:tab/>
      </w:r>
      <w:r w:rsidR="00445C1C" w:rsidRPr="00107C8E">
        <w:rPr>
          <w:sz w:val="23"/>
          <w:szCs w:val="23"/>
        </w:rPr>
        <w:t xml:space="preserve"> </w:t>
      </w:r>
      <w:r w:rsidR="00977505" w:rsidRPr="00107C8E">
        <w:rPr>
          <w:sz w:val="23"/>
          <w:szCs w:val="23"/>
        </w:rPr>
        <w:t>Apmokėto įstatinio kapitalo dydis –</w:t>
      </w:r>
      <w:r w:rsidR="004E29E1" w:rsidRPr="00107C8E">
        <w:rPr>
          <w:sz w:val="23"/>
          <w:szCs w:val="23"/>
        </w:rPr>
        <w:t xml:space="preserve"> </w:t>
      </w:r>
      <w:r w:rsidR="00107C8E" w:rsidRPr="0095429F">
        <w:rPr>
          <w:sz w:val="23"/>
          <w:szCs w:val="23"/>
        </w:rPr>
        <w:t>636 498 Eur (šeši šimtai trisdešimt šeši tūkstančiai ketur</w:t>
      </w:r>
      <w:r w:rsidR="00005EC9">
        <w:rPr>
          <w:sz w:val="23"/>
          <w:szCs w:val="23"/>
        </w:rPr>
        <w:t xml:space="preserve">i šimtai devyniasdešimt septyni </w:t>
      </w:r>
      <w:r w:rsidR="00107C8E" w:rsidRPr="0095429F">
        <w:rPr>
          <w:sz w:val="23"/>
          <w:szCs w:val="23"/>
        </w:rPr>
        <w:t>eurai</w:t>
      </w:r>
      <w:r w:rsidR="00005EC9">
        <w:rPr>
          <w:sz w:val="23"/>
          <w:szCs w:val="23"/>
        </w:rPr>
        <w:t>, aštuoniasdešimt centų</w:t>
      </w:r>
      <w:r w:rsidR="00107C8E" w:rsidRPr="0095429F">
        <w:rPr>
          <w:sz w:val="23"/>
          <w:szCs w:val="23"/>
        </w:rPr>
        <w:t>).</w:t>
      </w:r>
      <w:r w:rsidR="004E29E1" w:rsidRPr="00107C8E">
        <w:rPr>
          <w:sz w:val="23"/>
          <w:szCs w:val="23"/>
        </w:rPr>
        <w:t xml:space="preserve">          </w:t>
      </w:r>
    </w:p>
    <w:p w:rsidR="005755B0" w:rsidRPr="00107C8E" w:rsidRDefault="008C57A5" w:rsidP="00E22D30">
      <w:pPr>
        <w:widowControl w:val="0"/>
        <w:tabs>
          <w:tab w:val="left" w:pos="1701"/>
        </w:tabs>
        <w:ind w:firstLine="1134"/>
        <w:jc w:val="both"/>
        <w:rPr>
          <w:sz w:val="23"/>
          <w:szCs w:val="23"/>
        </w:rPr>
      </w:pPr>
      <w:r>
        <w:rPr>
          <w:sz w:val="23"/>
          <w:szCs w:val="23"/>
        </w:rPr>
        <w:t>14</w:t>
      </w:r>
      <w:r w:rsidR="00977505" w:rsidRPr="00107C8E">
        <w:rPr>
          <w:sz w:val="23"/>
          <w:szCs w:val="23"/>
        </w:rPr>
        <w:t>.9.</w:t>
      </w:r>
      <w:r w:rsidR="00977505" w:rsidRPr="00107C8E">
        <w:rPr>
          <w:sz w:val="23"/>
          <w:szCs w:val="23"/>
        </w:rPr>
        <w:tab/>
      </w:r>
      <w:r w:rsidR="00445C1C" w:rsidRPr="00107C8E">
        <w:rPr>
          <w:sz w:val="23"/>
          <w:szCs w:val="23"/>
        </w:rPr>
        <w:t xml:space="preserve"> </w:t>
      </w:r>
      <w:r w:rsidR="00977505" w:rsidRPr="00107C8E">
        <w:rPr>
          <w:sz w:val="23"/>
          <w:szCs w:val="23"/>
        </w:rPr>
        <w:t>Įstatinis kapitalas padal</w:t>
      </w:r>
      <w:r w:rsidR="008A48F5">
        <w:rPr>
          <w:sz w:val="23"/>
          <w:szCs w:val="23"/>
        </w:rPr>
        <w:t>y</w:t>
      </w:r>
      <w:r w:rsidR="00977505" w:rsidRPr="00107C8E">
        <w:rPr>
          <w:sz w:val="23"/>
          <w:szCs w:val="23"/>
        </w:rPr>
        <w:t>tas į</w:t>
      </w:r>
      <w:r w:rsidR="004E29E1" w:rsidRPr="00107C8E">
        <w:rPr>
          <w:sz w:val="23"/>
          <w:szCs w:val="23"/>
        </w:rPr>
        <w:t xml:space="preserve"> </w:t>
      </w:r>
      <w:r w:rsidR="00107C8E">
        <w:rPr>
          <w:sz w:val="23"/>
          <w:szCs w:val="23"/>
        </w:rPr>
        <w:t>219 482</w:t>
      </w:r>
      <w:r w:rsidR="00107C8E" w:rsidRPr="0095429F">
        <w:rPr>
          <w:sz w:val="23"/>
          <w:szCs w:val="23"/>
        </w:rPr>
        <w:t xml:space="preserve"> (du šimt</w:t>
      </w:r>
      <w:r w:rsidR="008A48F5">
        <w:rPr>
          <w:sz w:val="23"/>
          <w:szCs w:val="23"/>
        </w:rPr>
        <w:t>us</w:t>
      </w:r>
      <w:r w:rsidR="00107C8E" w:rsidRPr="0095429F">
        <w:rPr>
          <w:sz w:val="23"/>
          <w:szCs w:val="23"/>
        </w:rPr>
        <w:t xml:space="preserve"> devyniolika tūkstančių keturi</w:t>
      </w:r>
      <w:r w:rsidR="008A48F5">
        <w:rPr>
          <w:sz w:val="23"/>
          <w:szCs w:val="23"/>
        </w:rPr>
        <w:t>s</w:t>
      </w:r>
      <w:r w:rsidR="00107C8E" w:rsidRPr="0095429F">
        <w:rPr>
          <w:sz w:val="23"/>
          <w:szCs w:val="23"/>
        </w:rPr>
        <w:t xml:space="preserve"> šimt</w:t>
      </w:r>
      <w:r w:rsidR="008A48F5">
        <w:rPr>
          <w:sz w:val="23"/>
          <w:szCs w:val="23"/>
        </w:rPr>
        <w:t>us</w:t>
      </w:r>
      <w:r w:rsidR="00107C8E" w:rsidRPr="0095429F">
        <w:rPr>
          <w:sz w:val="23"/>
          <w:szCs w:val="23"/>
        </w:rPr>
        <w:t xml:space="preserve"> aštuoniasdešimt dvi)</w:t>
      </w:r>
      <w:r w:rsidR="00107C8E">
        <w:rPr>
          <w:sz w:val="23"/>
          <w:szCs w:val="23"/>
        </w:rPr>
        <w:t xml:space="preserve"> </w:t>
      </w:r>
      <w:r w:rsidR="00977505" w:rsidRPr="00107C8E">
        <w:rPr>
          <w:sz w:val="23"/>
          <w:szCs w:val="23"/>
        </w:rPr>
        <w:t>paprastąsias vardines akcijas.</w:t>
      </w:r>
    </w:p>
    <w:p w:rsidR="005755B0" w:rsidRPr="00107C8E" w:rsidRDefault="008C57A5" w:rsidP="00E22D30">
      <w:pPr>
        <w:widowControl w:val="0"/>
        <w:tabs>
          <w:tab w:val="left" w:pos="993"/>
          <w:tab w:val="left" w:pos="1843"/>
          <w:tab w:val="left" w:pos="2268"/>
        </w:tabs>
        <w:ind w:firstLine="1134"/>
        <w:jc w:val="both"/>
        <w:rPr>
          <w:sz w:val="23"/>
          <w:szCs w:val="23"/>
        </w:rPr>
      </w:pPr>
      <w:r>
        <w:rPr>
          <w:sz w:val="23"/>
          <w:szCs w:val="23"/>
        </w:rPr>
        <w:t>14</w:t>
      </w:r>
      <w:r w:rsidR="00977505" w:rsidRPr="00107C8E">
        <w:rPr>
          <w:sz w:val="23"/>
          <w:szCs w:val="23"/>
        </w:rPr>
        <w:t>.10.</w:t>
      </w:r>
      <w:r w:rsidR="00977505" w:rsidRPr="00107C8E">
        <w:rPr>
          <w:sz w:val="23"/>
          <w:szCs w:val="23"/>
        </w:rPr>
        <w:tab/>
      </w:r>
      <w:r w:rsidR="00445C1C" w:rsidRPr="00107C8E">
        <w:rPr>
          <w:sz w:val="23"/>
          <w:szCs w:val="23"/>
        </w:rPr>
        <w:t xml:space="preserve"> </w:t>
      </w:r>
      <w:r w:rsidR="00977505" w:rsidRPr="00107C8E">
        <w:rPr>
          <w:sz w:val="23"/>
          <w:szCs w:val="23"/>
        </w:rPr>
        <w:t xml:space="preserve">Vienos akcijos nominali vertė – </w:t>
      </w:r>
      <w:r w:rsidR="00107C8E" w:rsidRPr="0095429F">
        <w:rPr>
          <w:sz w:val="23"/>
          <w:szCs w:val="23"/>
        </w:rPr>
        <w:t xml:space="preserve">2,90 Eur (du eurai </w:t>
      </w:r>
      <w:r w:rsidR="00107C8E">
        <w:rPr>
          <w:sz w:val="23"/>
          <w:szCs w:val="23"/>
        </w:rPr>
        <w:t>devyniasdešimt centų).</w:t>
      </w:r>
    </w:p>
    <w:p w:rsidR="005755B0" w:rsidRPr="00107C8E" w:rsidRDefault="008C57A5" w:rsidP="00E22D30">
      <w:pPr>
        <w:widowControl w:val="0"/>
        <w:tabs>
          <w:tab w:val="left" w:pos="1843"/>
          <w:tab w:val="left" w:pos="2268"/>
        </w:tabs>
        <w:ind w:firstLine="1134"/>
        <w:jc w:val="both"/>
        <w:rPr>
          <w:sz w:val="23"/>
          <w:szCs w:val="23"/>
        </w:rPr>
      </w:pPr>
      <w:r>
        <w:rPr>
          <w:sz w:val="23"/>
          <w:szCs w:val="23"/>
        </w:rPr>
        <w:t>14</w:t>
      </w:r>
      <w:r w:rsidR="00977505" w:rsidRPr="00107C8E">
        <w:rPr>
          <w:sz w:val="23"/>
          <w:szCs w:val="23"/>
        </w:rPr>
        <w:t>.11.</w:t>
      </w:r>
      <w:r w:rsidR="00977505" w:rsidRPr="00107C8E">
        <w:rPr>
          <w:sz w:val="23"/>
          <w:szCs w:val="23"/>
        </w:rPr>
        <w:tab/>
      </w:r>
      <w:r w:rsidR="00445C1C" w:rsidRPr="00107C8E">
        <w:rPr>
          <w:sz w:val="23"/>
          <w:szCs w:val="23"/>
        </w:rPr>
        <w:t xml:space="preserve"> </w:t>
      </w:r>
      <w:r w:rsidR="00977505" w:rsidRPr="00107C8E">
        <w:rPr>
          <w:sz w:val="23"/>
          <w:szCs w:val="23"/>
        </w:rPr>
        <w:t xml:space="preserve">Visų </w:t>
      </w:r>
      <w:r w:rsidR="001F4D1F">
        <w:rPr>
          <w:sz w:val="23"/>
          <w:szCs w:val="23"/>
        </w:rPr>
        <w:t>akcijų</w:t>
      </w:r>
      <w:r w:rsidR="00977505" w:rsidRPr="00107C8E">
        <w:rPr>
          <w:sz w:val="23"/>
          <w:szCs w:val="23"/>
        </w:rPr>
        <w:t xml:space="preserve"> savinink</w:t>
      </w:r>
      <w:r w:rsidR="008A48F5">
        <w:rPr>
          <w:sz w:val="23"/>
          <w:szCs w:val="23"/>
        </w:rPr>
        <w:t>ė</w:t>
      </w:r>
      <w:r w:rsidR="00977505" w:rsidRPr="00107C8E">
        <w:rPr>
          <w:sz w:val="23"/>
          <w:szCs w:val="23"/>
        </w:rPr>
        <w:t xml:space="preserve"> – Savivaldybė.</w:t>
      </w:r>
    </w:p>
    <w:p w:rsidR="005755B0" w:rsidRPr="00107C8E" w:rsidRDefault="00977505" w:rsidP="00E22D30">
      <w:pPr>
        <w:widowControl w:val="0"/>
        <w:tabs>
          <w:tab w:val="left" w:pos="993"/>
          <w:tab w:val="left" w:pos="1843"/>
          <w:tab w:val="left" w:pos="2268"/>
        </w:tabs>
        <w:ind w:firstLine="1134"/>
        <w:jc w:val="both"/>
        <w:rPr>
          <w:sz w:val="23"/>
          <w:szCs w:val="23"/>
        </w:rPr>
      </w:pPr>
      <w:r w:rsidRPr="00107C8E">
        <w:rPr>
          <w:sz w:val="23"/>
          <w:szCs w:val="23"/>
        </w:rPr>
        <w:t>5</w:t>
      </w:r>
      <w:r w:rsidR="008C57A5">
        <w:rPr>
          <w:sz w:val="23"/>
          <w:szCs w:val="23"/>
        </w:rPr>
        <w:t>14</w:t>
      </w:r>
      <w:r w:rsidRPr="00107C8E">
        <w:rPr>
          <w:sz w:val="23"/>
          <w:szCs w:val="23"/>
        </w:rPr>
        <w:t>12.</w:t>
      </w:r>
      <w:r w:rsidRPr="00107C8E">
        <w:rPr>
          <w:sz w:val="23"/>
          <w:szCs w:val="23"/>
        </w:rPr>
        <w:tab/>
      </w:r>
      <w:r w:rsidR="00445C1C" w:rsidRPr="00107C8E">
        <w:rPr>
          <w:sz w:val="23"/>
          <w:szCs w:val="23"/>
        </w:rPr>
        <w:t xml:space="preserve"> </w:t>
      </w:r>
      <w:r w:rsidRPr="00107C8E">
        <w:rPr>
          <w:sz w:val="23"/>
          <w:szCs w:val="23"/>
        </w:rPr>
        <w:t>Veiklos laikotarpis – neribotas.</w:t>
      </w:r>
    </w:p>
    <w:p w:rsidR="005755B0" w:rsidRPr="00107C8E" w:rsidRDefault="008C57A5" w:rsidP="00E22D30">
      <w:pPr>
        <w:widowControl w:val="0"/>
        <w:tabs>
          <w:tab w:val="left" w:pos="993"/>
          <w:tab w:val="left" w:pos="1843"/>
          <w:tab w:val="left" w:pos="2268"/>
        </w:tabs>
        <w:ind w:firstLine="1134"/>
        <w:jc w:val="both"/>
        <w:rPr>
          <w:sz w:val="23"/>
          <w:szCs w:val="23"/>
        </w:rPr>
      </w:pPr>
      <w:r>
        <w:rPr>
          <w:sz w:val="23"/>
          <w:szCs w:val="23"/>
        </w:rPr>
        <w:t>14</w:t>
      </w:r>
      <w:r w:rsidR="00977505" w:rsidRPr="00107C8E">
        <w:rPr>
          <w:sz w:val="23"/>
          <w:szCs w:val="23"/>
        </w:rPr>
        <w:t>.13.</w:t>
      </w:r>
      <w:r w:rsidR="00977505" w:rsidRPr="00107C8E">
        <w:rPr>
          <w:sz w:val="23"/>
          <w:szCs w:val="23"/>
        </w:rPr>
        <w:tab/>
      </w:r>
      <w:r w:rsidR="00445C1C" w:rsidRPr="00107C8E">
        <w:rPr>
          <w:sz w:val="23"/>
          <w:szCs w:val="23"/>
        </w:rPr>
        <w:t xml:space="preserve"> </w:t>
      </w:r>
      <w:r w:rsidR="00977505" w:rsidRPr="00107C8E">
        <w:rPr>
          <w:sz w:val="23"/>
          <w:szCs w:val="23"/>
        </w:rPr>
        <w:t>Veiklos tikslas – pelno siekimas, Bendrovės ir akcininkų turto didinimas.</w:t>
      </w:r>
    </w:p>
    <w:p w:rsidR="005755B0" w:rsidRPr="00107C8E" w:rsidRDefault="008C57A5" w:rsidP="00E22D30">
      <w:pPr>
        <w:widowControl w:val="0"/>
        <w:tabs>
          <w:tab w:val="left" w:pos="993"/>
          <w:tab w:val="left" w:pos="1843"/>
          <w:tab w:val="left" w:pos="2268"/>
        </w:tabs>
        <w:ind w:firstLine="1134"/>
        <w:jc w:val="both"/>
        <w:rPr>
          <w:sz w:val="23"/>
          <w:szCs w:val="23"/>
        </w:rPr>
      </w:pPr>
      <w:r>
        <w:rPr>
          <w:sz w:val="23"/>
          <w:szCs w:val="23"/>
        </w:rPr>
        <w:t>14</w:t>
      </w:r>
      <w:r w:rsidR="00977505" w:rsidRPr="00107C8E">
        <w:rPr>
          <w:sz w:val="23"/>
          <w:szCs w:val="23"/>
        </w:rPr>
        <w:t>.14.</w:t>
      </w:r>
      <w:r w:rsidR="00977505" w:rsidRPr="00107C8E">
        <w:rPr>
          <w:sz w:val="23"/>
          <w:szCs w:val="23"/>
        </w:rPr>
        <w:tab/>
      </w:r>
      <w:r w:rsidR="00445C1C" w:rsidRPr="00107C8E">
        <w:rPr>
          <w:sz w:val="23"/>
          <w:szCs w:val="23"/>
        </w:rPr>
        <w:t xml:space="preserve"> </w:t>
      </w:r>
      <w:r w:rsidR="00977505" w:rsidRPr="00107C8E">
        <w:rPr>
          <w:sz w:val="23"/>
          <w:szCs w:val="23"/>
        </w:rPr>
        <w:t xml:space="preserve">Pagrindinės veiklos sritis – </w:t>
      </w:r>
      <w:r w:rsidR="00107C8E" w:rsidRPr="0095429F">
        <w:rPr>
          <w:sz w:val="23"/>
          <w:szCs w:val="23"/>
        </w:rPr>
        <w:t>daugiabučių namų bendrojo naudojimo objektų administravimas, priežiūra (eksploatacija), remontas.</w:t>
      </w:r>
    </w:p>
    <w:p w:rsidR="005755B0" w:rsidRDefault="008C57A5" w:rsidP="008C57A5">
      <w:pPr>
        <w:widowControl w:val="0"/>
        <w:tabs>
          <w:tab w:val="left" w:pos="993"/>
          <w:tab w:val="left" w:pos="1985"/>
          <w:tab w:val="left" w:pos="2268"/>
        </w:tabs>
        <w:ind w:firstLine="1134"/>
        <w:jc w:val="both"/>
        <w:rPr>
          <w:sz w:val="23"/>
          <w:szCs w:val="23"/>
        </w:rPr>
      </w:pPr>
      <w:r>
        <w:rPr>
          <w:sz w:val="23"/>
          <w:szCs w:val="23"/>
        </w:rPr>
        <w:t>14</w:t>
      </w:r>
      <w:r w:rsidR="00977505" w:rsidRPr="00107C8E">
        <w:rPr>
          <w:sz w:val="23"/>
          <w:szCs w:val="23"/>
        </w:rPr>
        <w:t>.15.</w:t>
      </w:r>
      <w:r w:rsidR="00977505" w:rsidRPr="00107C8E">
        <w:rPr>
          <w:sz w:val="23"/>
          <w:szCs w:val="23"/>
        </w:rPr>
        <w:tab/>
      </w:r>
      <w:r w:rsidR="00445C1C" w:rsidRPr="00107C8E">
        <w:rPr>
          <w:sz w:val="23"/>
          <w:szCs w:val="23"/>
        </w:rPr>
        <w:t xml:space="preserve"> </w:t>
      </w:r>
      <w:r w:rsidR="00977505" w:rsidRPr="00107C8E">
        <w:rPr>
          <w:sz w:val="23"/>
          <w:szCs w:val="23"/>
        </w:rPr>
        <w:t>Licencijuojama veikla ir išduotos licencijos:</w:t>
      </w:r>
    </w:p>
    <w:p w:rsidR="00107C8E" w:rsidRPr="0095429F" w:rsidRDefault="008C57A5" w:rsidP="008C57A5">
      <w:pPr>
        <w:widowControl w:val="0"/>
        <w:tabs>
          <w:tab w:val="left" w:pos="1985"/>
        </w:tabs>
        <w:ind w:firstLine="1134"/>
        <w:jc w:val="both"/>
        <w:rPr>
          <w:sz w:val="23"/>
          <w:szCs w:val="23"/>
        </w:rPr>
      </w:pPr>
      <w:r>
        <w:rPr>
          <w:sz w:val="23"/>
          <w:szCs w:val="23"/>
        </w:rPr>
        <w:t>14</w:t>
      </w:r>
      <w:r w:rsidR="00107C8E" w:rsidRPr="0095429F">
        <w:rPr>
          <w:sz w:val="23"/>
          <w:szCs w:val="23"/>
        </w:rPr>
        <w:t>.15.1. Mokėjimo įstaigos ribotos veiklos licencija Nr.7 2011-10-13;</w:t>
      </w:r>
    </w:p>
    <w:p w:rsidR="00107C8E" w:rsidRPr="0095429F" w:rsidRDefault="008C57A5" w:rsidP="008C57A5">
      <w:pPr>
        <w:tabs>
          <w:tab w:val="left" w:pos="1985"/>
        </w:tabs>
        <w:ind w:firstLine="1134"/>
        <w:rPr>
          <w:bCs/>
          <w:szCs w:val="24"/>
          <w:lang w:eastAsia="lt-LT"/>
        </w:rPr>
      </w:pPr>
      <w:r>
        <w:rPr>
          <w:bCs/>
          <w:szCs w:val="24"/>
          <w:lang w:eastAsia="lt-LT"/>
        </w:rPr>
        <w:t>14</w:t>
      </w:r>
      <w:r w:rsidR="00107C8E" w:rsidRPr="0095429F">
        <w:rPr>
          <w:bCs/>
          <w:szCs w:val="24"/>
          <w:lang w:eastAsia="lt-LT"/>
        </w:rPr>
        <w:t>.15.2</w:t>
      </w:r>
      <w:r w:rsidR="008A48F5">
        <w:rPr>
          <w:bCs/>
          <w:szCs w:val="24"/>
          <w:lang w:eastAsia="lt-LT"/>
        </w:rPr>
        <w:t>.</w:t>
      </w:r>
      <w:r w:rsidR="00107C8E" w:rsidRPr="0095429F">
        <w:rPr>
          <w:bCs/>
          <w:szCs w:val="24"/>
          <w:lang w:eastAsia="lt-LT"/>
        </w:rPr>
        <w:t xml:space="preserve"> Atestatas energetikos įrenginiams eksploatuoti Nr. E-0500 2019-08-27;</w:t>
      </w:r>
    </w:p>
    <w:p w:rsidR="00107C8E" w:rsidRPr="0095429F" w:rsidRDefault="008C57A5" w:rsidP="008C57A5">
      <w:pPr>
        <w:tabs>
          <w:tab w:val="left" w:pos="1985"/>
        </w:tabs>
        <w:ind w:firstLine="1134"/>
        <w:rPr>
          <w:bCs/>
          <w:szCs w:val="24"/>
          <w:lang w:eastAsia="lt-LT"/>
        </w:rPr>
      </w:pPr>
      <w:r>
        <w:rPr>
          <w:bCs/>
          <w:szCs w:val="24"/>
          <w:lang w:eastAsia="lt-LT"/>
        </w:rPr>
        <w:t>14</w:t>
      </w:r>
      <w:r w:rsidR="00107C8E" w:rsidRPr="0095429F">
        <w:rPr>
          <w:bCs/>
          <w:szCs w:val="24"/>
          <w:lang w:eastAsia="lt-LT"/>
        </w:rPr>
        <w:t>.15.3</w:t>
      </w:r>
      <w:r w:rsidR="008A48F5">
        <w:rPr>
          <w:bCs/>
          <w:szCs w:val="24"/>
          <w:lang w:eastAsia="lt-LT"/>
        </w:rPr>
        <w:t>.</w:t>
      </w:r>
      <w:r w:rsidR="00107C8E" w:rsidRPr="0095429F">
        <w:rPr>
          <w:bCs/>
          <w:szCs w:val="24"/>
          <w:lang w:eastAsia="lt-LT"/>
        </w:rPr>
        <w:t xml:space="preserve"> Atestatas elektros įrenginių įrengimas Nr. EI-0085 2019-08-27;</w:t>
      </w:r>
    </w:p>
    <w:p w:rsidR="00107C8E" w:rsidRDefault="008C57A5" w:rsidP="008C57A5">
      <w:pPr>
        <w:widowControl w:val="0"/>
        <w:tabs>
          <w:tab w:val="left" w:pos="993"/>
          <w:tab w:val="left" w:pos="1985"/>
        </w:tabs>
        <w:ind w:firstLine="1134"/>
        <w:jc w:val="both"/>
        <w:rPr>
          <w:sz w:val="23"/>
          <w:szCs w:val="23"/>
        </w:rPr>
      </w:pPr>
      <w:r>
        <w:rPr>
          <w:bCs/>
          <w:szCs w:val="24"/>
          <w:lang w:eastAsia="lt-LT"/>
        </w:rPr>
        <w:t>14</w:t>
      </w:r>
      <w:r w:rsidR="00107C8E" w:rsidRPr="0095429F">
        <w:rPr>
          <w:bCs/>
          <w:szCs w:val="24"/>
          <w:lang w:eastAsia="lt-LT"/>
        </w:rPr>
        <w:t>.15.4</w:t>
      </w:r>
      <w:r w:rsidR="008A48F5">
        <w:rPr>
          <w:bCs/>
          <w:szCs w:val="24"/>
          <w:lang w:eastAsia="lt-LT"/>
        </w:rPr>
        <w:t>.</w:t>
      </w:r>
      <w:r w:rsidR="00107C8E" w:rsidRPr="0095429F">
        <w:rPr>
          <w:bCs/>
          <w:szCs w:val="24"/>
          <w:lang w:eastAsia="lt-LT"/>
        </w:rPr>
        <w:t xml:space="preserve"> Ignalinos rajono savivaldybės </w:t>
      </w:r>
      <w:r w:rsidR="008A48F5">
        <w:rPr>
          <w:bCs/>
          <w:szCs w:val="24"/>
          <w:lang w:eastAsia="lt-LT"/>
        </w:rPr>
        <w:t xml:space="preserve">administracijos </w:t>
      </w:r>
      <w:r w:rsidR="00107C8E" w:rsidRPr="0095429F">
        <w:rPr>
          <w:bCs/>
          <w:szCs w:val="24"/>
          <w:lang w:eastAsia="lt-LT"/>
        </w:rPr>
        <w:t>direktoriaus</w:t>
      </w:r>
      <w:r w:rsidR="00052AE8">
        <w:rPr>
          <w:bCs/>
          <w:szCs w:val="24"/>
          <w:lang w:eastAsia="lt-LT"/>
        </w:rPr>
        <w:t xml:space="preserve"> </w:t>
      </w:r>
      <w:r w:rsidR="00052AE8" w:rsidRPr="0095429F">
        <w:rPr>
          <w:bCs/>
          <w:szCs w:val="24"/>
          <w:lang w:eastAsia="lt-LT"/>
        </w:rPr>
        <w:t>2021</w:t>
      </w:r>
      <w:r w:rsidR="008A48F5">
        <w:rPr>
          <w:bCs/>
          <w:szCs w:val="24"/>
          <w:lang w:eastAsia="lt-LT"/>
        </w:rPr>
        <w:t xml:space="preserve"> m. birželio 9 d.</w:t>
      </w:r>
      <w:r w:rsidR="00107C8E" w:rsidRPr="0095429F">
        <w:rPr>
          <w:bCs/>
          <w:szCs w:val="24"/>
          <w:lang w:eastAsia="lt-LT"/>
        </w:rPr>
        <w:t xml:space="preserve"> įsakymas</w:t>
      </w:r>
      <w:r w:rsidR="00052AE8">
        <w:rPr>
          <w:bCs/>
          <w:szCs w:val="24"/>
          <w:lang w:eastAsia="lt-LT"/>
        </w:rPr>
        <w:t xml:space="preserve"> </w:t>
      </w:r>
      <w:r w:rsidR="00052AE8" w:rsidRPr="0095429F">
        <w:rPr>
          <w:bCs/>
          <w:szCs w:val="24"/>
          <w:lang w:eastAsia="lt-LT"/>
        </w:rPr>
        <w:t xml:space="preserve">Nr. VT-389 </w:t>
      </w:r>
      <w:r w:rsidR="00107C8E" w:rsidRPr="0095429F">
        <w:rPr>
          <w:bCs/>
          <w:szCs w:val="24"/>
          <w:lang w:eastAsia="lt-LT"/>
        </w:rPr>
        <w:t>„Dėl bendrojo naudojimo objektų administratoriaus paskyrimo“</w:t>
      </w:r>
      <w:r w:rsidR="008A48F5">
        <w:rPr>
          <w:bCs/>
          <w:szCs w:val="24"/>
          <w:lang w:eastAsia="lt-LT"/>
        </w:rPr>
        <w:t>.</w:t>
      </w:r>
      <w:r w:rsidR="00107C8E" w:rsidRPr="0095429F">
        <w:rPr>
          <w:bCs/>
          <w:szCs w:val="24"/>
          <w:lang w:eastAsia="lt-LT"/>
        </w:rPr>
        <w:t xml:space="preserve"> </w:t>
      </w:r>
    </w:p>
    <w:p w:rsidR="00107C8E" w:rsidRPr="00107C8E" w:rsidRDefault="00107C8E" w:rsidP="000B5012">
      <w:pPr>
        <w:widowControl w:val="0"/>
        <w:tabs>
          <w:tab w:val="left" w:pos="993"/>
        </w:tabs>
        <w:ind w:left="862" w:hanging="720"/>
        <w:jc w:val="both"/>
        <w:rPr>
          <w:sz w:val="23"/>
          <w:szCs w:val="23"/>
        </w:rPr>
      </w:pPr>
    </w:p>
    <w:p w:rsidR="008A48F5" w:rsidRDefault="008A48F5">
      <w:pPr>
        <w:ind w:left="720" w:hanging="360"/>
        <w:jc w:val="center"/>
        <w:rPr>
          <w:b/>
          <w:caps/>
          <w:sz w:val="23"/>
          <w:szCs w:val="23"/>
        </w:rPr>
      </w:pPr>
      <w:r>
        <w:rPr>
          <w:b/>
          <w:caps/>
          <w:sz w:val="23"/>
          <w:szCs w:val="23"/>
        </w:rPr>
        <w:t>VI SKYRIUS</w:t>
      </w:r>
    </w:p>
    <w:p w:rsidR="005755B0" w:rsidRDefault="00977505">
      <w:pPr>
        <w:ind w:left="720" w:hanging="360"/>
        <w:jc w:val="center"/>
        <w:rPr>
          <w:b/>
          <w:caps/>
          <w:sz w:val="23"/>
          <w:szCs w:val="23"/>
        </w:rPr>
      </w:pPr>
      <w:r>
        <w:rPr>
          <w:b/>
          <w:caps/>
          <w:sz w:val="23"/>
          <w:szCs w:val="23"/>
        </w:rPr>
        <w:t>Reorganizuojam</w:t>
      </w:r>
      <w:r w:rsidR="00E01829">
        <w:rPr>
          <w:b/>
          <w:caps/>
          <w:sz w:val="23"/>
          <w:szCs w:val="23"/>
        </w:rPr>
        <w:t>Ų</w:t>
      </w:r>
      <w:r>
        <w:rPr>
          <w:b/>
          <w:caps/>
          <w:sz w:val="23"/>
          <w:szCs w:val="23"/>
        </w:rPr>
        <w:t xml:space="preserve"> bendrov</w:t>
      </w:r>
      <w:r w:rsidR="00E01829">
        <w:rPr>
          <w:b/>
          <w:caps/>
          <w:sz w:val="23"/>
          <w:szCs w:val="23"/>
        </w:rPr>
        <w:t>IŲ</w:t>
      </w:r>
      <w:r>
        <w:rPr>
          <w:b/>
          <w:caps/>
          <w:sz w:val="23"/>
          <w:szCs w:val="23"/>
        </w:rPr>
        <w:t xml:space="preserve"> duomenys</w:t>
      </w:r>
    </w:p>
    <w:p w:rsidR="005755B0" w:rsidRDefault="005755B0">
      <w:pPr>
        <w:jc w:val="center"/>
        <w:rPr>
          <w:sz w:val="23"/>
          <w:szCs w:val="23"/>
        </w:rPr>
      </w:pPr>
    </w:p>
    <w:p w:rsidR="005755B0" w:rsidRPr="00052AE8" w:rsidRDefault="008A48F5" w:rsidP="008A48F5">
      <w:pPr>
        <w:tabs>
          <w:tab w:val="left" w:pos="1985"/>
        </w:tabs>
        <w:ind w:firstLine="1134"/>
        <w:jc w:val="both"/>
        <w:rPr>
          <w:sz w:val="23"/>
          <w:szCs w:val="23"/>
        </w:rPr>
      </w:pPr>
      <w:r>
        <w:rPr>
          <w:sz w:val="23"/>
          <w:szCs w:val="23"/>
        </w:rPr>
        <w:t>15</w:t>
      </w:r>
      <w:r w:rsidR="00977505" w:rsidRPr="00052AE8">
        <w:rPr>
          <w:sz w:val="23"/>
          <w:szCs w:val="23"/>
        </w:rPr>
        <w:t>.</w:t>
      </w:r>
      <w:r w:rsidR="00977505" w:rsidRPr="00052AE8">
        <w:rPr>
          <w:sz w:val="23"/>
          <w:szCs w:val="23"/>
        </w:rPr>
        <w:tab/>
        <w:t xml:space="preserve">Pagrindiniai reorganizuojamos </w:t>
      </w:r>
      <w:r w:rsidR="004E29E1" w:rsidRPr="00052AE8">
        <w:rPr>
          <w:sz w:val="23"/>
          <w:szCs w:val="23"/>
        </w:rPr>
        <w:t>uždarosios akcinės bendrovės ,,Ignalinos vanduo</w:t>
      </w:r>
      <w:r w:rsidR="00E01829" w:rsidRPr="00052AE8">
        <w:rPr>
          <w:sz w:val="23"/>
          <w:szCs w:val="23"/>
        </w:rPr>
        <w:t>“</w:t>
      </w:r>
      <w:r w:rsidR="004E29E1" w:rsidRPr="00052AE8">
        <w:rPr>
          <w:sz w:val="23"/>
          <w:szCs w:val="23"/>
        </w:rPr>
        <w:t xml:space="preserve"> </w:t>
      </w:r>
      <w:r w:rsidR="00977505" w:rsidRPr="00052AE8">
        <w:rPr>
          <w:sz w:val="23"/>
          <w:szCs w:val="23"/>
        </w:rPr>
        <w:t>duomenys:</w:t>
      </w:r>
    </w:p>
    <w:p w:rsidR="005755B0" w:rsidRPr="00052AE8" w:rsidRDefault="008A48F5" w:rsidP="008A48F5">
      <w:pPr>
        <w:ind w:firstLine="1134"/>
        <w:jc w:val="both"/>
        <w:rPr>
          <w:sz w:val="23"/>
          <w:szCs w:val="23"/>
        </w:rPr>
      </w:pPr>
      <w:r>
        <w:rPr>
          <w:sz w:val="23"/>
          <w:szCs w:val="23"/>
        </w:rPr>
        <w:t>15</w:t>
      </w:r>
      <w:r w:rsidR="00445C1C" w:rsidRPr="00052AE8">
        <w:rPr>
          <w:sz w:val="23"/>
          <w:szCs w:val="23"/>
        </w:rPr>
        <w:t xml:space="preserve">.1. </w:t>
      </w:r>
      <w:r w:rsidR="00977505" w:rsidRPr="00052AE8">
        <w:rPr>
          <w:sz w:val="23"/>
          <w:szCs w:val="23"/>
        </w:rPr>
        <w:t>Pavadinimas – UAB</w:t>
      </w:r>
      <w:r w:rsidR="004E29E1" w:rsidRPr="00052AE8">
        <w:rPr>
          <w:bCs/>
          <w:sz w:val="23"/>
          <w:szCs w:val="23"/>
          <w:lang w:eastAsia="lt-LT" w:bidi="lt-LT"/>
        </w:rPr>
        <w:t xml:space="preserve"> ,,Ignalinos vanduo“</w:t>
      </w:r>
      <w:r w:rsidR="00E01829" w:rsidRPr="00052AE8">
        <w:rPr>
          <w:bCs/>
          <w:sz w:val="23"/>
          <w:szCs w:val="23"/>
          <w:lang w:eastAsia="lt-LT" w:bidi="lt-LT"/>
        </w:rPr>
        <w:t>.</w:t>
      </w:r>
    </w:p>
    <w:p w:rsidR="005755B0" w:rsidRPr="00052AE8" w:rsidRDefault="008A48F5" w:rsidP="008A48F5">
      <w:pPr>
        <w:widowControl w:val="0"/>
        <w:ind w:firstLine="1134"/>
        <w:jc w:val="both"/>
        <w:rPr>
          <w:sz w:val="23"/>
          <w:szCs w:val="23"/>
        </w:rPr>
      </w:pPr>
      <w:r>
        <w:rPr>
          <w:sz w:val="23"/>
          <w:szCs w:val="23"/>
        </w:rPr>
        <w:t>15</w:t>
      </w:r>
      <w:r w:rsidR="00445C1C" w:rsidRPr="00052AE8">
        <w:rPr>
          <w:sz w:val="23"/>
          <w:szCs w:val="23"/>
        </w:rPr>
        <w:t xml:space="preserve">.2. </w:t>
      </w:r>
      <w:r w:rsidR="00977505" w:rsidRPr="00052AE8">
        <w:rPr>
          <w:sz w:val="23"/>
          <w:szCs w:val="23"/>
        </w:rPr>
        <w:t>Teisinė forma – uždaroji akcinė bendrovė.</w:t>
      </w:r>
    </w:p>
    <w:p w:rsidR="005755B0" w:rsidRPr="00052AE8" w:rsidRDefault="008A48F5" w:rsidP="008A48F5">
      <w:pPr>
        <w:widowControl w:val="0"/>
        <w:ind w:firstLine="1134"/>
        <w:jc w:val="both"/>
        <w:rPr>
          <w:sz w:val="23"/>
          <w:szCs w:val="23"/>
        </w:rPr>
      </w:pPr>
      <w:r>
        <w:rPr>
          <w:sz w:val="23"/>
          <w:szCs w:val="23"/>
        </w:rPr>
        <w:t>15</w:t>
      </w:r>
      <w:r w:rsidR="00445C1C" w:rsidRPr="00052AE8">
        <w:rPr>
          <w:sz w:val="23"/>
          <w:szCs w:val="23"/>
        </w:rPr>
        <w:t xml:space="preserve">.3. </w:t>
      </w:r>
      <w:r w:rsidR="00977505" w:rsidRPr="00052AE8">
        <w:rPr>
          <w:sz w:val="23"/>
          <w:szCs w:val="23"/>
        </w:rPr>
        <w:t>Juridinio asmens kodas –</w:t>
      </w:r>
      <w:r w:rsidR="004E29E1" w:rsidRPr="00052AE8">
        <w:rPr>
          <w:sz w:val="23"/>
          <w:szCs w:val="23"/>
        </w:rPr>
        <w:t xml:space="preserve"> 155461670</w:t>
      </w:r>
      <w:r w:rsidR="00977505" w:rsidRPr="00052AE8">
        <w:rPr>
          <w:sz w:val="23"/>
          <w:szCs w:val="23"/>
        </w:rPr>
        <w:t>.</w:t>
      </w:r>
    </w:p>
    <w:p w:rsidR="005755B0" w:rsidRPr="00052AE8" w:rsidRDefault="008A48F5" w:rsidP="008A48F5">
      <w:pPr>
        <w:widowControl w:val="0"/>
        <w:ind w:firstLine="1134"/>
        <w:jc w:val="both"/>
        <w:rPr>
          <w:sz w:val="23"/>
          <w:szCs w:val="23"/>
        </w:rPr>
      </w:pPr>
      <w:r>
        <w:rPr>
          <w:sz w:val="23"/>
          <w:szCs w:val="23"/>
        </w:rPr>
        <w:t>15</w:t>
      </w:r>
      <w:r w:rsidR="00445C1C" w:rsidRPr="00052AE8">
        <w:rPr>
          <w:sz w:val="23"/>
          <w:szCs w:val="23"/>
        </w:rPr>
        <w:t xml:space="preserve">.4. </w:t>
      </w:r>
      <w:r w:rsidR="00977505" w:rsidRPr="00052AE8">
        <w:rPr>
          <w:sz w:val="23"/>
          <w:szCs w:val="23"/>
        </w:rPr>
        <w:t xml:space="preserve">Buveinė – </w:t>
      </w:r>
      <w:r w:rsidR="00843485" w:rsidRPr="00843485">
        <w:rPr>
          <w:szCs w:val="24"/>
          <w:shd w:val="clear" w:color="auto" w:fill="FFFFFF"/>
        </w:rPr>
        <w:t>Laisvės g. 32, LT-30106 Ignalinos r. sav., Lietuva.</w:t>
      </w:r>
    </w:p>
    <w:p w:rsidR="005755B0" w:rsidRPr="00052AE8" w:rsidRDefault="008A48F5" w:rsidP="00E22D30">
      <w:pPr>
        <w:widowControl w:val="0"/>
        <w:tabs>
          <w:tab w:val="left" w:pos="1701"/>
        </w:tabs>
        <w:ind w:firstLine="1134"/>
        <w:jc w:val="both"/>
        <w:rPr>
          <w:sz w:val="23"/>
          <w:szCs w:val="23"/>
        </w:rPr>
      </w:pPr>
      <w:r>
        <w:rPr>
          <w:sz w:val="23"/>
          <w:szCs w:val="23"/>
        </w:rPr>
        <w:t>15</w:t>
      </w:r>
      <w:r w:rsidR="00977505" w:rsidRPr="00052AE8">
        <w:rPr>
          <w:sz w:val="23"/>
          <w:szCs w:val="23"/>
        </w:rPr>
        <w:t>.5.</w:t>
      </w:r>
      <w:r w:rsidR="00977505" w:rsidRPr="00052AE8">
        <w:rPr>
          <w:sz w:val="23"/>
          <w:szCs w:val="23"/>
        </w:rPr>
        <w:tab/>
        <w:t>Pridėtinės vertės mokėtojo kodas –</w:t>
      </w:r>
      <w:r w:rsidR="00052AE8">
        <w:rPr>
          <w:sz w:val="23"/>
          <w:szCs w:val="23"/>
        </w:rPr>
        <w:t xml:space="preserve"> LT554616716</w:t>
      </w:r>
      <w:r w:rsidR="00977505" w:rsidRPr="00052AE8">
        <w:rPr>
          <w:sz w:val="23"/>
          <w:szCs w:val="23"/>
        </w:rPr>
        <w:t>.</w:t>
      </w:r>
    </w:p>
    <w:p w:rsidR="005755B0" w:rsidRPr="00052AE8" w:rsidRDefault="008A48F5" w:rsidP="008A48F5">
      <w:pPr>
        <w:widowControl w:val="0"/>
        <w:ind w:firstLine="1134"/>
        <w:jc w:val="both"/>
        <w:rPr>
          <w:sz w:val="23"/>
          <w:szCs w:val="23"/>
        </w:rPr>
      </w:pPr>
      <w:r>
        <w:rPr>
          <w:sz w:val="23"/>
          <w:szCs w:val="23"/>
        </w:rPr>
        <w:t>15</w:t>
      </w:r>
      <w:r w:rsidR="00445C1C" w:rsidRPr="00052AE8">
        <w:rPr>
          <w:sz w:val="23"/>
          <w:szCs w:val="23"/>
        </w:rPr>
        <w:t>.6.</w:t>
      </w:r>
      <w:r>
        <w:rPr>
          <w:sz w:val="23"/>
          <w:szCs w:val="23"/>
        </w:rPr>
        <w:t xml:space="preserve"> </w:t>
      </w:r>
      <w:r w:rsidR="00977505" w:rsidRPr="00052AE8">
        <w:rPr>
          <w:sz w:val="23"/>
          <w:szCs w:val="23"/>
        </w:rPr>
        <w:t>Registras, kuriame kaupiami ir saugomi duomenys apie juridinį asmenį – Lietuvos Respublikos juridinių asmenų registras.</w:t>
      </w:r>
    </w:p>
    <w:p w:rsidR="005755B0" w:rsidRPr="00052AE8" w:rsidRDefault="008A48F5" w:rsidP="00E22D30">
      <w:pPr>
        <w:widowControl w:val="0"/>
        <w:tabs>
          <w:tab w:val="left" w:pos="1843"/>
        </w:tabs>
        <w:ind w:firstLine="1134"/>
        <w:jc w:val="both"/>
        <w:rPr>
          <w:sz w:val="23"/>
          <w:szCs w:val="23"/>
        </w:rPr>
      </w:pPr>
      <w:r>
        <w:rPr>
          <w:sz w:val="23"/>
          <w:szCs w:val="23"/>
        </w:rPr>
        <w:t>15</w:t>
      </w:r>
      <w:r w:rsidR="00977505" w:rsidRPr="00052AE8">
        <w:rPr>
          <w:sz w:val="23"/>
          <w:szCs w:val="23"/>
        </w:rPr>
        <w:t>.7.</w:t>
      </w:r>
      <w:r w:rsidR="00977505" w:rsidRPr="00052AE8">
        <w:rPr>
          <w:sz w:val="23"/>
          <w:szCs w:val="23"/>
        </w:rPr>
        <w:tab/>
        <w:t>Įstatinio kapitalo dydis –</w:t>
      </w:r>
      <w:r w:rsidR="00052AE8">
        <w:rPr>
          <w:sz w:val="23"/>
          <w:szCs w:val="23"/>
        </w:rPr>
        <w:t xml:space="preserve"> 1798176,90 </w:t>
      </w:r>
      <w:r w:rsidR="00977505" w:rsidRPr="00052AE8">
        <w:rPr>
          <w:sz w:val="23"/>
          <w:szCs w:val="23"/>
        </w:rPr>
        <w:t>Eur (</w:t>
      </w:r>
      <w:r w:rsidR="00221AA2">
        <w:rPr>
          <w:sz w:val="23"/>
          <w:szCs w:val="23"/>
        </w:rPr>
        <w:t>v</w:t>
      </w:r>
      <w:r>
        <w:rPr>
          <w:sz w:val="23"/>
          <w:szCs w:val="23"/>
        </w:rPr>
        <w:t>i</w:t>
      </w:r>
      <w:r w:rsidR="00221AA2">
        <w:rPr>
          <w:sz w:val="23"/>
          <w:szCs w:val="23"/>
        </w:rPr>
        <w:t>enas milijonas septyni šimtai devyniasdešimt aštuoni tūkstančiai šimtas septyniasdešimt šeši eurai devyniasdešimt centų</w:t>
      </w:r>
      <w:r w:rsidR="00977505" w:rsidRPr="00052AE8">
        <w:rPr>
          <w:sz w:val="23"/>
          <w:szCs w:val="23"/>
        </w:rPr>
        <w:t xml:space="preserve">). </w:t>
      </w:r>
    </w:p>
    <w:p w:rsidR="005755B0" w:rsidRPr="00052AE8" w:rsidRDefault="008A48F5" w:rsidP="00E22D30">
      <w:pPr>
        <w:widowControl w:val="0"/>
        <w:tabs>
          <w:tab w:val="left" w:pos="1843"/>
        </w:tabs>
        <w:ind w:firstLine="1134"/>
        <w:jc w:val="both"/>
        <w:rPr>
          <w:sz w:val="23"/>
          <w:szCs w:val="23"/>
        </w:rPr>
      </w:pPr>
      <w:r>
        <w:rPr>
          <w:sz w:val="23"/>
          <w:szCs w:val="23"/>
        </w:rPr>
        <w:t>15</w:t>
      </w:r>
      <w:r w:rsidR="00977505" w:rsidRPr="00052AE8">
        <w:rPr>
          <w:sz w:val="23"/>
          <w:szCs w:val="23"/>
        </w:rPr>
        <w:t>.8.</w:t>
      </w:r>
      <w:r w:rsidR="00977505" w:rsidRPr="00052AE8">
        <w:rPr>
          <w:sz w:val="23"/>
          <w:szCs w:val="23"/>
        </w:rPr>
        <w:tab/>
        <w:t>Apmokėto įstatinio kapitalo dydis –</w:t>
      </w:r>
      <w:r w:rsidR="00221AA2">
        <w:rPr>
          <w:sz w:val="23"/>
          <w:szCs w:val="23"/>
        </w:rPr>
        <w:t xml:space="preserve"> 1798176,90 </w:t>
      </w:r>
      <w:r w:rsidR="00221AA2" w:rsidRPr="00052AE8">
        <w:rPr>
          <w:sz w:val="23"/>
          <w:szCs w:val="23"/>
        </w:rPr>
        <w:t>Eur (</w:t>
      </w:r>
      <w:r w:rsidR="00221AA2">
        <w:rPr>
          <w:sz w:val="23"/>
          <w:szCs w:val="23"/>
        </w:rPr>
        <w:t>venas milijonas septyni šimtai devyniasdešimt aštuoni tūkstančiai šimtas septyniasdešimt šeši eurai devyniasdešimt centų</w:t>
      </w:r>
      <w:r w:rsidR="00221AA2" w:rsidRPr="00052AE8">
        <w:rPr>
          <w:sz w:val="23"/>
          <w:szCs w:val="23"/>
        </w:rPr>
        <w:t>).</w:t>
      </w:r>
    </w:p>
    <w:p w:rsidR="005755B0" w:rsidRPr="00052AE8" w:rsidRDefault="008A48F5" w:rsidP="00E22D30">
      <w:pPr>
        <w:widowControl w:val="0"/>
        <w:tabs>
          <w:tab w:val="left" w:pos="1843"/>
        </w:tabs>
        <w:ind w:firstLine="1134"/>
        <w:jc w:val="both"/>
        <w:rPr>
          <w:sz w:val="23"/>
          <w:szCs w:val="23"/>
        </w:rPr>
      </w:pPr>
      <w:r>
        <w:rPr>
          <w:sz w:val="23"/>
          <w:szCs w:val="23"/>
        </w:rPr>
        <w:t>15</w:t>
      </w:r>
      <w:r w:rsidR="00977505" w:rsidRPr="00052AE8">
        <w:rPr>
          <w:sz w:val="23"/>
          <w:szCs w:val="23"/>
        </w:rPr>
        <w:t>.9.</w:t>
      </w:r>
      <w:r w:rsidR="00977505" w:rsidRPr="00052AE8">
        <w:rPr>
          <w:sz w:val="23"/>
          <w:szCs w:val="23"/>
        </w:rPr>
        <w:tab/>
        <w:t>Įstatinis kapitalas padal</w:t>
      </w:r>
      <w:r>
        <w:rPr>
          <w:sz w:val="23"/>
          <w:szCs w:val="23"/>
        </w:rPr>
        <w:t>y</w:t>
      </w:r>
      <w:r w:rsidR="00977505" w:rsidRPr="00052AE8">
        <w:rPr>
          <w:sz w:val="23"/>
          <w:szCs w:val="23"/>
        </w:rPr>
        <w:t xml:space="preserve">tas į </w:t>
      </w:r>
      <w:r w:rsidR="00221AA2">
        <w:rPr>
          <w:sz w:val="23"/>
          <w:szCs w:val="23"/>
        </w:rPr>
        <w:t>620061 (šešis šimtus dvidešimt tūkstančių šešiasdešimt vieną)</w:t>
      </w:r>
      <w:r w:rsidR="00977505" w:rsidRPr="00052AE8">
        <w:rPr>
          <w:sz w:val="23"/>
          <w:szCs w:val="23"/>
        </w:rPr>
        <w:t xml:space="preserve"> paprast</w:t>
      </w:r>
      <w:r>
        <w:rPr>
          <w:sz w:val="23"/>
          <w:szCs w:val="23"/>
        </w:rPr>
        <w:t>ąją</w:t>
      </w:r>
      <w:r w:rsidR="00977505" w:rsidRPr="00052AE8">
        <w:rPr>
          <w:sz w:val="23"/>
          <w:szCs w:val="23"/>
        </w:rPr>
        <w:t xml:space="preserve"> vardin</w:t>
      </w:r>
      <w:r>
        <w:rPr>
          <w:sz w:val="23"/>
          <w:szCs w:val="23"/>
        </w:rPr>
        <w:t>ę</w:t>
      </w:r>
      <w:r w:rsidR="00977505" w:rsidRPr="00052AE8">
        <w:rPr>
          <w:sz w:val="23"/>
          <w:szCs w:val="23"/>
        </w:rPr>
        <w:t xml:space="preserve"> akcij</w:t>
      </w:r>
      <w:r>
        <w:rPr>
          <w:sz w:val="23"/>
          <w:szCs w:val="23"/>
        </w:rPr>
        <w:t>ą</w:t>
      </w:r>
      <w:r w:rsidR="00977505" w:rsidRPr="00052AE8">
        <w:rPr>
          <w:sz w:val="23"/>
          <w:szCs w:val="23"/>
        </w:rPr>
        <w:t>.</w:t>
      </w:r>
    </w:p>
    <w:p w:rsidR="005755B0" w:rsidRPr="00052AE8" w:rsidRDefault="008A48F5" w:rsidP="00E22D30">
      <w:pPr>
        <w:widowControl w:val="0"/>
        <w:tabs>
          <w:tab w:val="left" w:pos="1843"/>
          <w:tab w:val="left" w:pos="2410"/>
        </w:tabs>
        <w:ind w:firstLine="1134"/>
        <w:jc w:val="both"/>
        <w:rPr>
          <w:sz w:val="23"/>
          <w:szCs w:val="23"/>
        </w:rPr>
      </w:pPr>
      <w:r>
        <w:rPr>
          <w:sz w:val="23"/>
          <w:szCs w:val="23"/>
        </w:rPr>
        <w:t>15</w:t>
      </w:r>
      <w:r w:rsidR="00977505" w:rsidRPr="00052AE8">
        <w:rPr>
          <w:sz w:val="23"/>
          <w:szCs w:val="23"/>
        </w:rPr>
        <w:t>.10.</w:t>
      </w:r>
      <w:r w:rsidR="00977505" w:rsidRPr="00052AE8">
        <w:rPr>
          <w:sz w:val="23"/>
          <w:szCs w:val="23"/>
        </w:rPr>
        <w:tab/>
        <w:t>Vienos akcijos nominali vertė –</w:t>
      </w:r>
      <w:r w:rsidR="002F5541">
        <w:rPr>
          <w:sz w:val="23"/>
          <w:szCs w:val="23"/>
        </w:rPr>
        <w:t xml:space="preserve"> </w:t>
      </w:r>
      <w:r w:rsidR="00221AA2">
        <w:rPr>
          <w:sz w:val="23"/>
          <w:szCs w:val="23"/>
        </w:rPr>
        <w:t xml:space="preserve">2,90 Eur </w:t>
      </w:r>
      <w:r w:rsidR="00977505" w:rsidRPr="00052AE8">
        <w:rPr>
          <w:sz w:val="23"/>
          <w:szCs w:val="23"/>
        </w:rPr>
        <w:t>(</w:t>
      </w:r>
      <w:r w:rsidR="00221AA2">
        <w:rPr>
          <w:sz w:val="23"/>
          <w:szCs w:val="23"/>
        </w:rPr>
        <w:t>du eurai devyniasdešimt centų</w:t>
      </w:r>
      <w:r w:rsidR="00977505" w:rsidRPr="00052AE8">
        <w:rPr>
          <w:sz w:val="23"/>
          <w:szCs w:val="23"/>
        </w:rPr>
        <w:t>).</w:t>
      </w:r>
    </w:p>
    <w:p w:rsidR="005755B0" w:rsidRPr="00052AE8" w:rsidRDefault="008A48F5" w:rsidP="00E22D30">
      <w:pPr>
        <w:widowControl w:val="0"/>
        <w:tabs>
          <w:tab w:val="left" w:pos="993"/>
          <w:tab w:val="left" w:pos="1843"/>
          <w:tab w:val="left" w:pos="2410"/>
        </w:tabs>
        <w:ind w:firstLine="1134"/>
        <w:jc w:val="both"/>
        <w:rPr>
          <w:sz w:val="23"/>
          <w:szCs w:val="23"/>
        </w:rPr>
      </w:pPr>
      <w:r>
        <w:rPr>
          <w:sz w:val="23"/>
          <w:szCs w:val="23"/>
        </w:rPr>
        <w:t>15</w:t>
      </w:r>
      <w:r w:rsidR="00977505" w:rsidRPr="00052AE8">
        <w:rPr>
          <w:sz w:val="23"/>
          <w:szCs w:val="23"/>
        </w:rPr>
        <w:t>.11.</w:t>
      </w:r>
      <w:r w:rsidR="00977505" w:rsidRPr="00052AE8">
        <w:rPr>
          <w:sz w:val="23"/>
          <w:szCs w:val="23"/>
        </w:rPr>
        <w:tab/>
      </w:r>
      <w:r w:rsidR="004E29E1" w:rsidRPr="00052AE8">
        <w:rPr>
          <w:shd w:val="clear" w:color="auto" w:fill="FFFFFF"/>
        </w:rPr>
        <w:t xml:space="preserve">Įstatinio kapitalo dalis, priklausanti Ignalinos rajono savivaldybei proc. </w:t>
      </w:r>
      <w:r>
        <w:rPr>
          <w:shd w:val="clear" w:color="auto" w:fill="FFFFFF"/>
        </w:rPr>
        <w:t>–</w:t>
      </w:r>
      <w:r w:rsidR="004E29E1" w:rsidRPr="00052AE8">
        <w:rPr>
          <w:shd w:val="clear" w:color="auto" w:fill="FFFFFF"/>
        </w:rPr>
        <w:t xml:space="preserve"> 99,53</w:t>
      </w:r>
      <w:r>
        <w:rPr>
          <w:shd w:val="clear" w:color="auto" w:fill="FFFFFF"/>
        </w:rPr>
        <w:t>proc</w:t>
      </w:r>
      <w:r w:rsidR="004E29E1" w:rsidRPr="00052AE8">
        <w:rPr>
          <w:shd w:val="clear" w:color="auto" w:fill="FFFFFF"/>
        </w:rPr>
        <w:t xml:space="preserve">. Likusi dalis </w:t>
      </w:r>
      <w:r>
        <w:rPr>
          <w:shd w:val="clear" w:color="auto" w:fill="FFFFFF"/>
        </w:rPr>
        <w:t xml:space="preserve">priklauso </w:t>
      </w:r>
      <w:r w:rsidR="004E29E1" w:rsidRPr="00052AE8">
        <w:rPr>
          <w:shd w:val="clear" w:color="auto" w:fill="FFFFFF"/>
        </w:rPr>
        <w:t xml:space="preserve">fiziniams asmenims </w:t>
      </w:r>
      <w:r w:rsidR="00221AA2">
        <w:rPr>
          <w:shd w:val="clear" w:color="auto" w:fill="FFFFFF"/>
        </w:rPr>
        <w:t>–</w:t>
      </w:r>
      <w:r w:rsidR="004E29E1" w:rsidRPr="00052AE8">
        <w:rPr>
          <w:shd w:val="clear" w:color="auto" w:fill="FFFFFF"/>
        </w:rPr>
        <w:t xml:space="preserve"> </w:t>
      </w:r>
      <w:r w:rsidR="00221AA2">
        <w:rPr>
          <w:shd w:val="clear" w:color="auto" w:fill="FFFFFF"/>
        </w:rPr>
        <w:t xml:space="preserve">11 fizinių asmenų priklauso 2843 paprastosios vardinės akcijos, </w:t>
      </w:r>
      <w:r>
        <w:rPr>
          <w:shd w:val="clear" w:color="auto" w:fill="FFFFFF"/>
        </w:rPr>
        <w:t xml:space="preserve">t. y. </w:t>
      </w:r>
      <w:r w:rsidR="00221AA2">
        <w:rPr>
          <w:shd w:val="clear" w:color="auto" w:fill="FFFFFF"/>
        </w:rPr>
        <w:t>0,47 proc.</w:t>
      </w:r>
      <w:r w:rsidR="004E29E1" w:rsidRPr="00052AE8">
        <w:rPr>
          <w:shd w:val="clear" w:color="auto" w:fill="FFFFFF"/>
        </w:rPr>
        <w:t xml:space="preserve">         </w:t>
      </w:r>
    </w:p>
    <w:p w:rsidR="005755B0" w:rsidRPr="00052AE8" w:rsidRDefault="008A48F5" w:rsidP="00E22D30">
      <w:pPr>
        <w:widowControl w:val="0"/>
        <w:tabs>
          <w:tab w:val="left" w:pos="993"/>
          <w:tab w:val="left" w:pos="1843"/>
          <w:tab w:val="left" w:pos="2410"/>
        </w:tabs>
        <w:ind w:firstLine="1134"/>
        <w:jc w:val="both"/>
        <w:rPr>
          <w:sz w:val="23"/>
          <w:szCs w:val="23"/>
        </w:rPr>
      </w:pPr>
      <w:r>
        <w:rPr>
          <w:sz w:val="23"/>
          <w:szCs w:val="23"/>
        </w:rPr>
        <w:t>15</w:t>
      </w:r>
      <w:r w:rsidR="00977505" w:rsidRPr="00052AE8">
        <w:rPr>
          <w:sz w:val="23"/>
          <w:szCs w:val="23"/>
        </w:rPr>
        <w:t>.12.</w:t>
      </w:r>
      <w:r w:rsidR="00977505" w:rsidRPr="00052AE8">
        <w:rPr>
          <w:sz w:val="23"/>
          <w:szCs w:val="23"/>
        </w:rPr>
        <w:tab/>
        <w:t>Veiklos laikotarpis – neribotas.</w:t>
      </w:r>
    </w:p>
    <w:p w:rsidR="005755B0" w:rsidRPr="00052AE8" w:rsidRDefault="008A48F5" w:rsidP="00E22D30">
      <w:pPr>
        <w:widowControl w:val="0"/>
        <w:tabs>
          <w:tab w:val="left" w:pos="993"/>
          <w:tab w:val="left" w:pos="1843"/>
          <w:tab w:val="left" w:pos="2410"/>
        </w:tabs>
        <w:ind w:firstLine="1134"/>
        <w:jc w:val="both"/>
        <w:rPr>
          <w:sz w:val="23"/>
          <w:szCs w:val="23"/>
        </w:rPr>
      </w:pPr>
      <w:r>
        <w:rPr>
          <w:sz w:val="23"/>
          <w:szCs w:val="23"/>
        </w:rPr>
        <w:t>15</w:t>
      </w:r>
      <w:r w:rsidR="00977505" w:rsidRPr="00052AE8">
        <w:rPr>
          <w:sz w:val="23"/>
          <w:szCs w:val="23"/>
        </w:rPr>
        <w:t>.13.</w:t>
      </w:r>
      <w:r w:rsidR="00977505" w:rsidRPr="00052AE8">
        <w:rPr>
          <w:sz w:val="23"/>
          <w:szCs w:val="23"/>
        </w:rPr>
        <w:tab/>
        <w:t>Veiklos tikslas – pelno siekimas, Bendrovės ir akcininkų turto didinimas.</w:t>
      </w:r>
    </w:p>
    <w:p w:rsidR="005755B0" w:rsidRPr="00052AE8" w:rsidRDefault="008A48F5" w:rsidP="00E22D30">
      <w:pPr>
        <w:widowControl w:val="0"/>
        <w:tabs>
          <w:tab w:val="left" w:pos="993"/>
          <w:tab w:val="left" w:pos="1843"/>
          <w:tab w:val="left" w:pos="2410"/>
        </w:tabs>
        <w:ind w:firstLine="1134"/>
        <w:jc w:val="both"/>
        <w:rPr>
          <w:sz w:val="23"/>
          <w:szCs w:val="23"/>
        </w:rPr>
      </w:pPr>
      <w:r>
        <w:rPr>
          <w:sz w:val="23"/>
          <w:szCs w:val="23"/>
        </w:rPr>
        <w:t>15</w:t>
      </w:r>
      <w:r w:rsidR="00977505" w:rsidRPr="00052AE8">
        <w:rPr>
          <w:sz w:val="23"/>
          <w:szCs w:val="23"/>
        </w:rPr>
        <w:t>.14.</w:t>
      </w:r>
      <w:r w:rsidR="00977505" w:rsidRPr="00052AE8">
        <w:rPr>
          <w:sz w:val="23"/>
          <w:szCs w:val="23"/>
        </w:rPr>
        <w:tab/>
        <w:t xml:space="preserve">Pagrindinės veiklos sritis – </w:t>
      </w:r>
      <w:r w:rsidR="004E29E1" w:rsidRPr="00052AE8">
        <w:rPr>
          <w:sz w:val="23"/>
          <w:szCs w:val="23"/>
        </w:rPr>
        <w:t>geriamojo vandens tiekimas ir nuotekų tvarkymas.</w:t>
      </w:r>
    </w:p>
    <w:p w:rsidR="004E29E1" w:rsidRPr="00052AE8" w:rsidRDefault="008A48F5" w:rsidP="00E22D30">
      <w:pPr>
        <w:widowControl w:val="0"/>
        <w:tabs>
          <w:tab w:val="left" w:pos="993"/>
          <w:tab w:val="left" w:pos="1843"/>
          <w:tab w:val="left" w:pos="2410"/>
        </w:tabs>
        <w:ind w:firstLine="1134"/>
        <w:jc w:val="both"/>
        <w:rPr>
          <w:sz w:val="23"/>
          <w:szCs w:val="23"/>
        </w:rPr>
      </w:pPr>
      <w:r>
        <w:rPr>
          <w:sz w:val="23"/>
          <w:szCs w:val="23"/>
        </w:rPr>
        <w:t>15</w:t>
      </w:r>
      <w:r w:rsidR="00977505" w:rsidRPr="00140D24">
        <w:rPr>
          <w:sz w:val="23"/>
          <w:szCs w:val="23"/>
        </w:rPr>
        <w:t>.15.</w:t>
      </w:r>
      <w:r w:rsidR="00977505" w:rsidRPr="00140D24">
        <w:rPr>
          <w:sz w:val="23"/>
          <w:szCs w:val="23"/>
        </w:rPr>
        <w:tab/>
        <w:t>Licencijuojama veikla ir išduotos licencijos:</w:t>
      </w:r>
      <w:r w:rsidR="00140D24" w:rsidRPr="00140D24">
        <w:rPr>
          <w:sz w:val="23"/>
          <w:szCs w:val="23"/>
        </w:rPr>
        <w:t xml:space="preserve"> </w:t>
      </w:r>
      <w:r w:rsidR="00140D24">
        <w:rPr>
          <w:sz w:val="23"/>
          <w:szCs w:val="23"/>
        </w:rPr>
        <w:t>Valstyb</w:t>
      </w:r>
      <w:r w:rsidR="00140D24" w:rsidRPr="00081241">
        <w:rPr>
          <w:sz w:val="23"/>
          <w:szCs w:val="23"/>
        </w:rPr>
        <w:t xml:space="preserve">inės kainų ir energetikos kontrolės komisijos Geriamojo vandens tiekimo ir nuotekų tvarkymo veiklos </w:t>
      </w:r>
      <w:r>
        <w:rPr>
          <w:sz w:val="23"/>
          <w:szCs w:val="23"/>
        </w:rPr>
        <w:t>l</w:t>
      </w:r>
      <w:r w:rsidR="00140D24" w:rsidRPr="00081241">
        <w:rPr>
          <w:sz w:val="23"/>
          <w:szCs w:val="23"/>
        </w:rPr>
        <w:t>icencija Nr. L7-GVTNT-31, galioja nuo 2015 m. birželio 18 d. Nutarim</w:t>
      </w:r>
      <w:r>
        <w:rPr>
          <w:sz w:val="23"/>
          <w:szCs w:val="23"/>
        </w:rPr>
        <w:t>as</w:t>
      </w:r>
      <w:r w:rsidR="00140D24" w:rsidRPr="00081241">
        <w:rPr>
          <w:sz w:val="23"/>
          <w:szCs w:val="23"/>
        </w:rPr>
        <w:t xml:space="preserve"> Nr.</w:t>
      </w:r>
      <w:r>
        <w:rPr>
          <w:sz w:val="23"/>
          <w:szCs w:val="23"/>
        </w:rPr>
        <w:t xml:space="preserve"> </w:t>
      </w:r>
      <w:r w:rsidR="00140D24" w:rsidRPr="00081241">
        <w:rPr>
          <w:sz w:val="23"/>
          <w:szCs w:val="23"/>
        </w:rPr>
        <w:t>03-367.</w:t>
      </w:r>
    </w:p>
    <w:p w:rsidR="00E01829" w:rsidRPr="00107C8E" w:rsidRDefault="008A48F5" w:rsidP="00E22D30">
      <w:pPr>
        <w:tabs>
          <w:tab w:val="left" w:pos="851"/>
          <w:tab w:val="left" w:pos="1701"/>
        </w:tabs>
        <w:ind w:firstLine="1134"/>
        <w:jc w:val="both"/>
        <w:rPr>
          <w:sz w:val="23"/>
          <w:szCs w:val="23"/>
        </w:rPr>
      </w:pPr>
      <w:r>
        <w:rPr>
          <w:sz w:val="23"/>
          <w:szCs w:val="23"/>
        </w:rPr>
        <w:t>16</w:t>
      </w:r>
      <w:r w:rsidR="00E01829" w:rsidRPr="00107C8E">
        <w:rPr>
          <w:sz w:val="23"/>
          <w:szCs w:val="23"/>
        </w:rPr>
        <w:t>.</w:t>
      </w:r>
      <w:r w:rsidR="00445C1C" w:rsidRPr="00107C8E">
        <w:rPr>
          <w:sz w:val="23"/>
          <w:szCs w:val="23"/>
        </w:rPr>
        <w:t xml:space="preserve"> </w:t>
      </w:r>
      <w:r w:rsidR="00E01829" w:rsidRPr="00107C8E">
        <w:rPr>
          <w:sz w:val="23"/>
          <w:szCs w:val="23"/>
        </w:rPr>
        <w:tab/>
        <w:t>Pagrindiniai reorganizuojamos uždarosios akcinės bendrovės Ignalinos autobusų park</w:t>
      </w:r>
      <w:r>
        <w:rPr>
          <w:sz w:val="23"/>
          <w:szCs w:val="23"/>
        </w:rPr>
        <w:t>o</w:t>
      </w:r>
      <w:r w:rsidR="00E01829" w:rsidRPr="00107C8E">
        <w:rPr>
          <w:sz w:val="23"/>
          <w:szCs w:val="23"/>
        </w:rPr>
        <w:t xml:space="preserve"> duomenys:</w:t>
      </w:r>
    </w:p>
    <w:p w:rsidR="00E01829" w:rsidRPr="00107C8E" w:rsidRDefault="008A48F5" w:rsidP="00E22D30">
      <w:pPr>
        <w:tabs>
          <w:tab w:val="left" w:pos="1701"/>
        </w:tabs>
        <w:ind w:firstLine="1134"/>
        <w:jc w:val="both"/>
        <w:rPr>
          <w:sz w:val="23"/>
          <w:szCs w:val="23"/>
        </w:rPr>
      </w:pPr>
      <w:r>
        <w:rPr>
          <w:sz w:val="23"/>
          <w:szCs w:val="23"/>
        </w:rPr>
        <w:t>16</w:t>
      </w:r>
      <w:r w:rsidR="00E01829" w:rsidRPr="00107C8E">
        <w:rPr>
          <w:sz w:val="23"/>
          <w:szCs w:val="23"/>
        </w:rPr>
        <w:t>.1.</w:t>
      </w:r>
      <w:r w:rsidR="00E01829" w:rsidRPr="00107C8E">
        <w:rPr>
          <w:sz w:val="23"/>
          <w:szCs w:val="23"/>
        </w:rPr>
        <w:tab/>
        <w:t>Pavadinimas – UAB</w:t>
      </w:r>
      <w:r w:rsidR="00E01829" w:rsidRPr="00107C8E">
        <w:rPr>
          <w:bCs/>
          <w:sz w:val="23"/>
          <w:szCs w:val="23"/>
          <w:lang w:eastAsia="lt-LT" w:bidi="lt-LT"/>
        </w:rPr>
        <w:t xml:space="preserve"> Ignalinos autobusų parkas.</w:t>
      </w:r>
    </w:p>
    <w:p w:rsidR="00E01829" w:rsidRPr="00107C8E" w:rsidRDefault="008A48F5" w:rsidP="00E22D30">
      <w:pPr>
        <w:widowControl w:val="0"/>
        <w:tabs>
          <w:tab w:val="left" w:pos="1701"/>
        </w:tabs>
        <w:ind w:firstLine="1134"/>
        <w:jc w:val="both"/>
        <w:rPr>
          <w:sz w:val="23"/>
          <w:szCs w:val="23"/>
        </w:rPr>
      </w:pPr>
      <w:r>
        <w:rPr>
          <w:sz w:val="23"/>
          <w:szCs w:val="23"/>
        </w:rPr>
        <w:t>16</w:t>
      </w:r>
      <w:r w:rsidR="00E01829" w:rsidRPr="00107C8E">
        <w:rPr>
          <w:sz w:val="23"/>
          <w:szCs w:val="23"/>
        </w:rPr>
        <w:t>.2.</w:t>
      </w:r>
      <w:r w:rsidR="00E01829" w:rsidRPr="00107C8E">
        <w:rPr>
          <w:sz w:val="23"/>
          <w:szCs w:val="23"/>
        </w:rPr>
        <w:tab/>
        <w:t>Teisinė forma – uždaroji akcinė bendrovė.</w:t>
      </w:r>
    </w:p>
    <w:p w:rsidR="00E01829" w:rsidRPr="00107C8E" w:rsidRDefault="008A48F5" w:rsidP="00E22D30">
      <w:pPr>
        <w:widowControl w:val="0"/>
        <w:tabs>
          <w:tab w:val="left" w:pos="1701"/>
        </w:tabs>
        <w:ind w:firstLine="1134"/>
        <w:jc w:val="both"/>
        <w:rPr>
          <w:sz w:val="23"/>
          <w:szCs w:val="23"/>
        </w:rPr>
      </w:pPr>
      <w:r>
        <w:rPr>
          <w:sz w:val="23"/>
          <w:szCs w:val="23"/>
        </w:rPr>
        <w:t>16</w:t>
      </w:r>
      <w:r w:rsidR="00E01829" w:rsidRPr="00107C8E">
        <w:rPr>
          <w:sz w:val="23"/>
          <w:szCs w:val="23"/>
        </w:rPr>
        <w:t>.3.</w:t>
      </w:r>
      <w:r w:rsidR="00E01829" w:rsidRPr="00107C8E">
        <w:rPr>
          <w:sz w:val="23"/>
          <w:szCs w:val="23"/>
        </w:rPr>
        <w:tab/>
        <w:t>Juridinio asmens kodas – 155475990.</w:t>
      </w:r>
    </w:p>
    <w:p w:rsidR="00E01829" w:rsidRPr="00107C8E" w:rsidRDefault="008A48F5" w:rsidP="00E22D30">
      <w:pPr>
        <w:widowControl w:val="0"/>
        <w:tabs>
          <w:tab w:val="left" w:pos="1701"/>
        </w:tabs>
        <w:ind w:firstLine="1134"/>
        <w:jc w:val="both"/>
        <w:rPr>
          <w:sz w:val="23"/>
          <w:szCs w:val="23"/>
        </w:rPr>
      </w:pPr>
      <w:r>
        <w:rPr>
          <w:sz w:val="23"/>
          <w:szCs w:val="23"/>
        </w:rPr>
        <w:t>16</w:t>
      </w:r>
      <w:r w:rsidR="00E01829" w:rsidRPr="00107C8E">
        <w:rPr>
          <w:sz w:val="23"/>
          <w:szCs w:val="23"/>
        </w:rPr>
        <w:t>.4.</w:t>
      </w:r>
      <w:r w:rsidR="00E01829" w:rsidRPr="00107C8E">
        <w:rPr>
          <w:sz w:val="23"/>
          <w:szCs w:val="23"/>
        </w:rPr>
        <w:tab/>
        <w:t>Buveinė –</w:t>
      </w:r>
      <w:r w:rsidR="001F4D1F">
        <w:rPr>
          <w:sz w:val="23"/>
          <w:szCs w:val="23"/>
        </w:rPr>
        <w:t xml:space="preserve"> Švenčionių g. 29, LT-30132 </w:t>
      </w:r>
      <w:r w:rsidR="00E01829" w:rsidRPr="00107C8E">
        <w:rPr>
          <w:sz w:val="23"/>
          <w:szCs w:val="23"/>
        </w:rPr>
        <w:t>Ignalinos r. sav., Lietuva.</w:t>
      </w:r>
    </w:p>
    <w:p w:rsidR="00E01829" w:rsidRPr="00107C8E" w:rsidRDefault="008A48F5" w:rsidP="00E22D30">
      <w:pPr>
        <w:widowControl w:val="0"/>
        <w:tabs>
          <w:tab w:val="left" w:pos="1843"/>
        </w:tabs>
        <w:ind w:firstLine="1134"/>
        <w:jc w:val="both"/>
        <w:rPr>
          <w:sz w:val="23"/>
          <w:szCs w:val="23"/>
        </w:rPr>
      </w:pPr>
      <w:r>
        <w:rPr>
          <w:sz w:val="23"/>
          <w:szCs w:val="23"/>
        </w:rPr>
        <w:t>16</w:t>
      </w:r>
      <w:r w:rsidR="00E01829" w:rsidRPr="00107C8E">
        <w:rPr>
          <w:sz w:val="23"/>
          <w:szCs w:val="23"/>
        </w:rPr>
        <w:t>.5.</w:t>
      </w:r>
      <w:r w:rsidR="00E01829" w:rsidRPr="00107C8E">
        <w:rPr>
          <w:sz w:val="23"/>
          <w:szCs w:val="23"/>
        </w:rPr>
        <w:tab/>
        <w:t>Pridėtinės vertės mokėtojo kodas –</w:t>
      </w:r>
      <w:r w:rsidR="00E15161" w:rsidRPr="00107C8E">
        <w:rPr>
          <w:sz w:val="23"/>
          <w:szCs w:val="23"/>
        </w:rPr>
        <w:t xml:space="preserve"> LT554759917</w:t>
      </w:r>
      <w:r w:rsidR="00E01829" w:rsidRPr="00107C8E">
        <w:rPr>
          <w:sz w:val="23"/>
          <w:szCs w:val="23"/>
        </w:rPr>
        <w:t>.</w:t>
      </w:r>
    </w:p>
    <w:p w:rsidR="00E01829" w:rsidRPr="00107C8E" w:rsidRDefault="008A48F5" w:rsidP="00E22D30">
      <w:pPr>
        <w:widowControl w:val="0"/>
        <w:tabs>
          <w:tab w:val="left" w:pos="851"/>
          <w:tab w:val="left" w:pos="1843"/>
        </w:tabs>
        <w:ind w:firstLine="1134"/>
        <w:jc w:val="both"/>
        <w:rPr>
          <w:sz w:val="23"/>
          <w:szCs w:val="23"/>
        </w:rPr>
      </w:pPr>
      <w:r>
        <w:rPr>
          <w:sz w:val="23"/>
          <w:szCs w:val="23"/>
        </w:rPr>
        <w:t>16</w:t>
      </w:r>
      <w:r w:rsidR="00E01829" w:rsidRPr="00107C8E">
        <w:rPr>
          <w:sz w:val="23"/>
          <w:szCs w:val="23"/>
        </w:rPr>
        <w:t>.6.</w:t>
      </w:r>
      <w:r w:rsidR="00E01829" w:rsidRPr="00107C8E">
        <w:rPr>
          <w:sz w:val="23"/>
          <w:szCs w:val="23"/>
        </w:rPr>
        <w:tab/>
        <w:t>Registras, kuriame kaupiami ir saugomi duomenys apie juridinį asmenį – Lietuvos Respublikos juridinių asmenų registras.</w:t>
      </w:r>
    </w:p>
    <w:p w:rsidR="00E01829" w:rsidRPr="00107C8E" w:rsidRDefault="008A48F5" w:rsidP="00E22D30">
      <w:pPr>
        <w:widowControl w:val="0"/>
        <w:tabs>
          <w:tab w:val="left" w:pos="709"/>
          <w:tab w:val="left" w:pos="1843"/>
        </w:tabs>
        <w:ind w:firstLine="1134"/>
        <w:jc w:val="both"/>
        <w:rPr>
          <w:sz w:val="23"/>
          <w:szCs w:val="23"/>
        </w:rPr>
      </w:pPr>
      <w:r>
        <w:rPr>
          <w:sz w:val="23"/>
          <w:szCs w:val="23"/>
        </w:rPr>
        <w:t>16</w:t>
      </w:r>
      <w:r w:rsidR="00E15161" w:rsidRPr="00107C8E">
        <w:rPr>
          <w:sz w:val="23"/>
          <w:szCs w:val="23"/>
        </w:rPr>
        <w:t>.7.</w:t>
      </w:r>
      <w:r>
        <w:rPr>
          <w:sz w:val="23"/>
          <w:szCs w:val="23"/>
        </w:rPr>
        <w:t xml:space="preserve"> </w:t>
      </w:r>
      <w:r w:rsidR="00E01829" w:rsidRPr="00107C8E">
        <w:rPr>
          <w:sz w:val="23"/>
          <w:szCs w:val="23"/>
        </w:rPr>
        <w:t xml:space="preserve">Įstatinio kapitalo dydis – </w:t>
      </w:r>
      <w:r w:rsidR="00E15161" w:rsidRPr="00107C8E">
        <w:rPr>
          <w:sz w:val="23"/>
          <w:szCs w:val="23"/>
        </w:rPr>
        <w:t>257932,96</w:t>
      </w:r>
      <w:r w:rsidR="00E01829" w:rsidRPr="00107C8E">
        <w:rPr>
          <w:sz w:val="23"/>
          <w:szCs w:val="23"/>
        </w:rPr>
        <w:t xml:space="preserve"> Eur (</w:t>
      </w:r>
      <w:r w:rsidR="00E15161" w:rsidRPr="00107C8E">
        <w:rPr>
          <w:sz w:val="23"/>
          <w:szCs w:val="23"/>
        </w:rPr>
        <w:t>du šimtai penkiasdešimt septyni tūkstančiai devyni šimtai trisdešimt du eurai devyniasdešimt šeši centai</w:t>
      </w:r>
      <w:r w:rsidR="00E01829" w:rsidRPr="00107C8E">
        <w:rPr>
          <w:sz w:val="23"/>
          <w:szCs w:val="23"/>
        </w:rPr>
        <w:t xml:space="preserve">). </w:t>
      </w:r>
    </w:p>
    <w:p w:rsidR="00E01829" w:rsidRPr="00107C8E" w:rsidRDefault="008A48F5" w:rsidP="00E22D30">
      <w:pPr>
        <w:widowControl w:val="0"/>
        <w:tabs>
          <w:tab w:val="left" w:pos="1843"/>
        </w:tabs>
        <w:ind w:firstLine="1134"/>
        <w:jc w:val="both"/>
        <w:rPr>
          <w:sz w:val="23"/>
          <w:szCs w:val="23"/>
        </w:rPr>
      </w:pPr>
      <w:r>
        <w:rPr>
          <w:sz w:val="23"/>
          <w:szCs w:val="23"/>
        </w:rPr>
        <w:t>16</w:t>
      </w:r>
      <w:r w:rsidR="00E15161" w:rsidRPr="00107C8E">
        <w:rPr>
          <w:sz w:val="23"/>
          <w:szCs w:val="23"/>
        </w:rPr>
        <w:t>.8.</w:t>
      </w:r>
      <w:r>
        <w:rPr>
          <w:sz w:val="23"/>
          <w:szCs w:val="23"/>
        </w:rPr>
        <w:t xml:space="preserve"> </w:t>
      </w:r>
      <w:r w:rsidR="00E01829" w:rsidRPr="00107C8E">
        <w:rPr>
          <w:sz w:val="23"/>
          <w:szCs w:val="23"/>
        </w:rPr>
        <w:t xml:space="preserve">Apmokėto įstatinio kapitalo dydis – </w:t>
      </w:r>
      <w:r w:rsidR="00E15161" w:rsidRPr="00107C8E">
        <w:rPr>
          <w:sz w:val="23"/>
          <w:szCs w:val="23"/>
        </w:rPr>
        <w:t xml:space="preserve">257932,96 Eur (du šimtai penkiasdešimt septyni tūkstančiai devyni šimtai trisdešimt du eurai devyniasdešimt šeši centai). </w:t>
      </w:r>
      <w:r w:rsidR="00E01829" w:rsidRPr="00107C8E">
        <w:rPr>
          <w:sz w:val="23"/>
          <w:szCs w:val="23"/>
        </w:rPr>
        <w:t xml:space="preserve">      </w:t>
      </w:r>
    </w:p>
    <w:p w:rsidR="00E01829" w:rsidRPr="00107C8E" w:rsidRDefault="008A48F5" w:rsidP="00E22D30">
      <w:pPr>
        <w:widowControl w:val="0"/>
        <w:tabs>
          <w:tab w:val="left" w:pos="1843"/>
        </w:tabs>
        <w:ind w:firstLine="1134"/>
        <w:jc w:val="both"/>
        <w:rPr>
          <w:sz w:val="23"/>
          <w:szCs w:val="23"/>
        </w:rPr>
      </w:pPr>
      <w:r>
        <w:rPr>
          <w:sz w:val="23"/>
          <w:szCs w:val="23"/>
        </w:rPr>
        <w:t>16</w:t>
      </w:r>
      <w:r w:rsidR="00E01829" w:rsidRPr="00107C8E">
        <w:rPr>
          <w:sz w:val="23"/>
          <w:szCs w:val="23"/>
        </w:rPr>
        <w:t>.9.</w:t>
      </w:r>
      <w:r w:rsidR="00E01829" w:rsidRPr="00107C8E">
        <w:rPr>
          <w:sz w:val="23"/>
          <w:szCs w:val="23"/>
        </w:rPr>
        <w:tab/>
        <w:t>Įstatinis kapitalas padal</w:t>
      </w:r>
      <w:r>
        <w:rPr>
          <w:sz w:val="23"/>
          <w:szCs w:val="23"/>
        </w:rPr>
        <w:t>y</w:t>
      </w:r>
      <w:r w:rsidR="00E01829" w:rsidRPr="00107C8E">
        <w:rPr>
          <w:sz w:val="23"/>
          <w:szCs w:val="23"/>
        </w:rPr>
        <w:t xml:space="preserve">tas į </w:t>
      </w:r>
      <w:r w:rsidR="00E15161" w:rsidRPr="00107C8E">
        <w:rPr>
          <w:sz w:val="23"/>
          <w:szCs w:val="23"/>
        </w:rPr>
        <w:t xml:space="preserve">889424 </w:t>
      </w:r>
      <w:r w:rsidR="00E01829" w:rsidRPr="00107C8E">
        <w:rPr>
          <w:sz w:val="23"/>
          <w:szCs w:val="23"/>
        </w:rPr>
        <w:t>(</w:t>
      </w:r>
      <w:r w:rsidR="00E15161" w:rsidRPr="00107C8E">
        <w:rPr>
          <w:sz w:val="23"/>
          <w:szCs w:val="23"/>
        </w:rPr>
        <w:t>aštuoni</w:t>
      </w:r>
      <w:r>
        <w:rPr>
          <w:sz w:val="23"/>
          <w:szCs w:val="23"/>
        </w:rPr>
        <w:t>s</w:t>
      </w:r>
      <w:r w:rsidR="00E15161" w:rsidRPr="00107C8E">
        <w:rPr>
          <w:sz w:val="23"/>
          <w:szCs w:val="23"/>
        </w:rPr>
        <w:t xml:space="preserve"> šimt</w:t>
      </w:r>
      <w:r w:rsidR="008C0DE1">
        <w:rPr>
          <w:sz w:val="23"/>
          <w:szCs w:val="23"/>
        </w:rPr>
        <w:t>us</w:t>
      </w:r>
      <w:r w:rsidR="00E15161" w:rsidRPr="00107C8E">
        <w:rPr>
          <w:sz w:val="23"/>
          <w:szCs w:val="23"/>
        </w:rPr>
        <w:t xml:space="preserve"> aštuoniasdešimt devyni</w:t>
      </w:r>
      <w:r>
        <w:rPr>
          <w:sz w:val="23"/>
          <w:szCs w:val="23"/>
        </w:rPr>
        <w:t>s</w:t>
      </w:r>
      <w:r w:rsidR="00E15161" w:rsidRPr="00107C8E">
        <w:rPr>
          <w:sz w:val="23"/>
          <w:szCs w:val="23"/>
        </w:rPr>
        <w:t xml:space="preserve"> tūkstanči</w:t>
      </w:r>
      <w:r>
        <w:rPr>
          <w:sz w:val="23"/>
          <w:szCs w:val="23"/>
        </w:rPr>
        <w:t>us</w:t>
      </w:r>
      <w:r w:rsidR="00E15161" w:rsidRPr="00107C8E">
        <w:rPr>
          <w:sz w:val="23"/>
          <w:szCs w:val="23"/>
        </w:rPr>
        <w:t xml:space="preserve"> keturi</w:t>
      </w:r>
      <w:r>
        <w:rPr>
          <w:sz w:val="23"/>
          <w:szCs w:val="23"/>
        </w:rPr>
        <w:t>s</w:t>
      </w:r>
      <w:r w:rsidR="00E15161" w:rsidRPr="00107C8E">
        <w:rPr>
          <w:sz w:val="23"/>
          <w:szCs w:val="23"/>
        </w:rPr>
        <w:t xml:space="preserve"> šimt</w:t>
      </w:r>
      <w:r>
        <w:rPr>
          <w:sz w:val="23"/>
          <w:szCs w:val="23"/>
        </w:rPr>
        <w:t>us</w:t>
      </w:r>
      <w:r w:rsidR="00E15161" w:rsidRPr="00107C8E">
        <w:rPr>
          <w:sz w:val="23"/>
          <w:szCs w:val="23"/>
        </w:rPr>
        <w:t xml:space="preserve"> dvidešimt keturi</w:t>
      </w:r>
      <w:r>
        <w:rPr>
          <w:sz w:val="23"/>
          <w:szCs w:val="23"/>
        </w:rPr>
        <w:t>as</w:t>
      </w:r>
      <w:r w:rsidR="00E01829" w:rsidRPr="00107C8E">
        <w:rPr>
          <w:sz w:val="23"/>
          <w:szCs w:val="23"/>
        </w:rPr>
        <w:t>) paprast</w:t>
      </w:r>
      <w:r>
        <w:rPr>
          <w:sz w:val="23"/>
          <w:szCs w:val="23"/>
        </w:rPr>
        <w:t>ąsias</w:t>
      </w:r>
      <w:r w:rsidR="00E01829" w:rsidRPr="00107C8E">
        <w:rPr>
          <w:sz w:val="23"/>
          <w:szCs w:val="23"/>
        </w:rPr>
        <w:t xml:space="preserve"> vardin</w:t>
      </w:r>
      <w:r>
        <w:rPr>
          <w:sz w:val="23"/>
          <w:szCs w:val="23"/>
        </w:rPr>
        <w:t>es</w:t>
      </w:r>
      <w:r w:rsidR="00E01829" w:rsidRPr="00107C8E">
        <w:rPr>
          <w:sz w:val="23"/>
          <w:szCs w:val="23"/>
        </w:rPr>
        <w:t xml:space="preserve"> akcij</w:t>
      </w:r>
      <w:r>
        <w:rPr>
          <w:sz w:val="23"/>
          <w:szCs w:val="23"/>
        </w:rPr>
        <w:t>as</w:t>
      </w:r>
      <w:r w:rsidR="00E01829" w:rsidRPr="00107C8E">
        <w:rPr>
          <w:sz w:val="23"/>
          <w:szCs w:val="23"/>
        </w:rPr>
        <w:t>.</w:t>
      </w:r>
    </w:p>
    <w:p w:rsidR="00E01829" w:rsidRPr="00107C8E" w:rsidRDefault="008A48F5" w:rsidP="00E22D30">
      <w:pPr>
        <w:widowControl w:val="0"/>
        <w:tabs>
          <w:tab w:val="left" w:pos="1843"/>
        </w:tabs>
        <w:ind w:firstLine="1134"/>
        <w:jc w:val="both"/>
        <w:rPr>
          <w:sz w:val="23"/>
          <w:szCs w:val="23"/>
        </w:rPr>
      </w:pPr>
      <w:r>
        <w:rPr>
          <w:sz w:val="23"/>
          <w:szCs w:val="23"/>
        </w:rPr>
        <w:t>16</w:t>
      </w:r>
      <w:r w:rsidR="00E01829" w:rsidRPr="00107C8E">
        <w:rPr>
          <w:sz w:val="23"/>
          <w:szCs w:val="23"/>
        </w:rPr>
        <w:t>.10.</w:t>
      </w:r>
      <w:r w:rsidR="00E01829" w:rsidRPr="00107C8E">
        <w:rPr>
          <w:sz w:val="23"/>
          <w:szCs w:val="23"/>
        </w:rPr>
        <w:tab/>
        <w:t xml:space="preserve">Vienos akcijos nominali vertė – </w:t>
      </w:r>
      <w:r w:rsidR="00E15161" w:rsidRPr="00107C8E">
        <w:rPr>
          <w:sz w:val="23"/>
          <w:szCs w:val="23"/>
        </w:rPr>
        <w:t>0,29</w:t>
      </w:r>
      <w:r w:rsidR="00E01829" w:rsidRPr="00107C8E">
        <w:rPr>
          <w:sz w:val="23"/>
          <w:szCs w:val="23"/>
        </w:rPr>
        <w:t xml:space="preserve"> (</w:t>
      </w:r>
      <w:r w:rsidR="00E15161" w:rsidRPr="00107C8E">
        <w:rPr>
          <w:sz w:val="23"/>
          <w:szCs w:val="23"/>
        </w:rPr>
        <w:t>dvidešimt devyni centai</w:t>
      </w:r>
      <w:r w:rsidR="00E01829" w:rsidRPr="00107C8E">
        <w:rPr>
          <w:sz w:val="23"/>
          <w:szCs w:val="23"/>
        </w:rPr>
        <w:t>).</w:t>
      </w:r>
    </w:p>
    <w:p w:rsidR="00E01829" w:rsidRPr="00107C8E" w:rsidRDefault="008A48F5" w:rsidP="00E22D30">
      <w:pPr>
        <w:widowControl w:val="0"/>
        <w:tabs>
          <w:tab w:val="left" w:pos="1843"/>
        </w:tabs>
        <w:ind w:firstLine="1134"/>
        <w:jc w:val="both"/>
        <w:rPr>
          <w:sz w:val="23"/>
          <w:szCs w:val="23"/>
        </w:rPr>
      </w:pPr>
      <w:r>
        <w:rPr>
          <w:sz w:val="23"/>
          <w:szCs w:val="23"/>
        </w:rPr>
        <w:t>16</w:t>
      </w:r>
      <w:r w:rsidR="00E01829" w:rsidRPr="00107C8E">
        <w:rPr>
          <w:sz w:val="23"/>
          <w:szCs w:val="23"/>
        </w:rPr>
        <w:t>.11.</w:t>
      </w:r>
      <w:r w:rsidR="00E01829" w:rsidRPr="00107C8E">
        <w:rPr>
          <w:sz w:val="23"/>
          <w:szCs w:val="23"/>
        </w:rPr>
        <w:tab/>
        <w:t>Visų akc</w:t>
      </w:r>
      <w:r w:rsidR="001F4D1F">
        <w:rPr>
          <w:sz w:val="23"/>
          <w:szCs w:val="23"/>
        </w:rPr>
        <w:t>ijų</w:t>
      </w:r>
      <w:r w:rsidR="00E01829" w:rsidRPr="00107C8E">
        <w:rPr>
          <w:sz w:val="23"/>
          <w:szCs w:val="23"/>
        </w:rPr>
        <w:t xml:space="preserve"> savininkas – Savivaldybė.</w:t>
      </w:r>
      <w:r w:rsidR="00E01829" w:rsidRPr="00107C8E">
        <w:rPr>
          <w:shd w:val="clear" w:color="auto" w:fill="FFFFFF"/>
        </w:rPr>
        <w:t xml:space="preserve"> </w:t>
      </w:r>
    </w:p>
    <w:p w:rsidR="00E01829" w:rsidRPr="00107C8E" w:rsidRDefault="008A48F5" w:rsidP="00E22D30">
      <w:pPr>
        <w:widowControl w:val="0"/>
        <w:tabs>
          <w:tab w:val="left" w:pos="1843"/>
        </w:tabs>
        <w:ind w:firstLine="1134"/>
        <w:jc w:val="both"/>
        <w:rPr>
          <w:sz w:val="23"/>
          <w:szCs w:val="23"/>
        </w:rPr>
      </w:pPr>
      <w:r>
        <w:rPr>
          <w:sz w:val="23"/>
          <w:szCs w:val="23"/>
        </w:rPr>
        <w:t>16</w:t>
      </w:r>
      <w:r w:rsidR="00E01829" w:rsidRPr="00107C8E">
        <w:rPr>
          <w:sz w:val="23"/>
          <w:szCs w:val="23"/>
        </w:rPr>
        <w:t>.12.</w:t>
      </w:r>
      <w:r w:rsidR="00E01829" w:rsidRPr="00107C8E">
        <w:rPr>
          <w:sz w:val="23"/>
          <w:szCs w:val="23"/>
        </w:rPr>
        <w:tab/>
        <w:t>Veiklos laikotarpis – neribotas.</w:t>
      </w:r>
    </w:p>
    <w:p w:rsidR="00E01829" w:rsidRPr="00107C8E" w:rsidRDefault="008A48F5" w:rsidP="00E22D30">
      <w:pPr>
        <w:widowControl w:val="0"/>
        <w:tabs>
          <w:tab w:val="left" w:pos="1843"/>
        </w:tabs>
        <w:ind w:firstLine="1134"/>
        <w:jc w:val="both"/>
        <w:rPr>
          <w:sz w:val="23"/>
          <w:szCs w:val="23"/>
        </w:rPr>
      </w:pPr>
      <w:r>
        <w:rPr>
          <w:sz w:val="23"/>
          <w:szCs w:val="23"/>
        </w:rPr>
        <w:t>16</w:t>
      </w:r>
      <w:r w:rsidR="00E01829" w:rsidRPr="00107C8E">
        <w:rPr>
          <w:sz w:val="23"/>
          <w:szCs w:val="23"/>
        </w:rPr>
        <w:t>.13.</w:t>
      </w:r>
      <w:r w:rsidR="00E01829" w:rsidRPr="00107C8E">
        <w:rPr>
          <w:sz w:val="23"/>
          <w:szCs w:val="23"/>
        </w:rPr>
        <w:tab/>
        <w:t>Veiklos tikslas – pelno siekimas, Bendrovės ir akcininkų turto didinimas.</w:t>
      </w:r>
    </w:p>
    <w:p w:rsidR="00E01829" w:rsidRPr="00107C8E" w:rsidRDefault="008A48F5" w:rsidP="00E22D30">
      <w:pPr>
        <w:widowControl w:val="0"/>
        <w:tabs>
          <w:tab w:val="left" w:pos="1843"/>
        </w:tabs>
        <w:ind w:firstLine="1134"/>
        <w:jc w:val="both"/>
        <w:rPr>
          <w:sz w:val="23"/>
          <w:szCs w:val="23"/>
        </w:rPr>
      </w:pPr>
      <w:r>
        <w:rPr>
          <w:sz w:val="23"/>
          <w:szCs w:val="23"/>
        </w:rPr>
        <w:t>16</w:t>
      </w:r>
      <w:r w:rsidR="00E01829" w:rsidRPr="00107C8E">
        <w:rPr>
          <w:sz w:val="23"/>
          <w:szCs w:val="23"/>
        </w:rPr>
        <w:t>.14.</w:t>
      </w:r>
      <w:r w:rsidR="00E01829" w:rsidRPr="00107C8E">
        <w:rPr>
          <w:sz w:val="23"/>
          <w:szCs w:val="23"/>
        </w:rPr>
        <w:tab/>
        <w:t>Pagrindinės veiklos sritis –</w:t>
      </w:r>
      <w:r w:rsidR="002F5541">
        <w:rPr>
          <w:sz w:val="23"/>
          <w:szCs w:val="23"/>
        </w:rPr>
        <w:t xml:space="preserve"> </w:t>
      </w:r>
      <w:r w:rsidR="00E15161" w:rsidRPr="00107C8E">
        <w:rPr>
          <w:sz w:val="23"/>
          <w:szCs w:val="23"/>
        </w:rPr>
        <w:t>keleivių vežimas miesto arba priemiestiniu sausumos transportu.</w:t>
      </w:r>
    </w:p>
    <w:p w:rsidR="00E01829" w:rsidRPr="00107C8E" w:rsidRDefault="008A48F5" w:rsidP="00E22D30">
      <w:pPr>
        <w:widowControl w:val="0"/>
        <w:tabs>
          <w:tab w:val="left" w:pos="1843"/>
        </w:tabs>
        <w:ind w:firstLine="1134"/>
        <w:jc w:val="both"/>
        <w:rPr>
          <w:sz w:val="23"/>
          <w:szCs w:val="23"/>
        </w:rPr>
      </w:pPr>
      <w:r>
        <w:rPr>
          <w:sz w:val="23"/>
          <w:szCs w:val="23"/>
        </w:rPr>
        <w:t>16</w:t>
      </w:r>
      <w:r w:rsidR="00E01829" w:rsidRPr="00107C8E">
        <w:rPr>
          <w:sz w:val="23"/>
          <w:szCs w:val="23"/>
        </w:rPr>
        <w:t>.15.</w:t>
      </w:r>
      <w:r w:rsidR="00E01829" w:rsidRPr="00107C8E">
        <w:rPr>
          <w:sz w:val="23"/>
          <w:szCs w:val="23"/>
        </w:rPr>
        <w:tab/>
        <w:t>Licencijuojama veikla ir išduotos licencijos:</w:t>
      </w:r>
    </w:p>
    <w:p w:rsidR="00107C8E" w:rsidRPr="00107C8E" w:rsidRDefault="008A48F5" w:rsidP="008A48F5">
      <w:pPr>
        <w:widowControl w:val="0"/>
        <w:ind w:firstLine="1134"/>
        <w:jc w:val="both"/>
      </w:pPr>
      <w:bookmarkStart w:id="0" w:name="_Hlk106111317"/>
      <w:r>
        <w:rPr>
          <w:sz w:val="23"/>
          <w:szCs w:val="23"/>
        </w:rPr>
        <w:t>16</w:t>
      </w:r>
      <w:r w:rsidR="00107C8E" w:rsidRPr="00107C8E">
        <w:rPr>
          <w:sz w:val="23"/>
          <w:szCs w:val="23"/>
        </w:rPr>
        <w:t xml:space="preserve">.15.1. Lietuvos transporto saugos administracijos </w:t>
      </w:r>
      <w:r w:rsidR="008C0DE1">
        <w:t>l</w:t>
      </w:r>
      <w:r w:rsidR="00107C8E" w:rsidRPr="00107C8E">
        <w:t>icencija vežti keleivius tolimojo susisiekimo autobusais L</w:t>
      </w:r>
      <w:r w:rsidR="008C0DE1">
        <w:t>ietuvos Respublikos</w:t>
      </w:r>
      <w:r w:rsidR="00107C8E" w:rsidRPr="00107C8E">
        <w:t xml:space="preserve"> teritorijoje</w:t>
      </w:r>
      <w:r w:rsidR="008C0DE1">
        <w:t xml:space="preserve"> </w:t>
      </w:r>
      <w:r w:rsidR="00107C8E" w:rsidRPr="00107C8E">
        <w:t>Nr.</w:t>
      </w:r>
      <w:r w:rsidR="008C0DE1">
        <w:t xml:space="preserve"> </w:t>
      </w:r>
      <w:r w:rsidR="00107C8E" w:rsidRPr="00107C8E">
        <w:t>3596, galioja nuo 2016-12-04 iki 2026-12-04</w:t>
      </w:r>
      <w:bookmarkEnd w:id="0"/>
      <w:r w:rsidR="00107C8E" w:rsidRPr="00107C8E">
        <w:t>.</w:t>
      </w:r>
    </w:p>
    <w:p w:rsidR="00107C8E" w:rsidRPr="00107C8E" w:rsidRDefault="008A48F5" w:rsidP="008A48F5">
      <w:pPr>
        <w:widowControl w:val="0"/>
        <w:ind w:firstLine="1134"/>
        <w:jc w:val="both"/>
        <w:rPr>
          <w:sz w:val="23"/>
          <w:szCs w:val="23"/>
        </w:rPr>
      </w:pPr>
      <w:r>
        <w:rPr>
          <w:sz w:val="23"/>
          <w:szCs w:val="23"/>
        </w:rPr>
        <w:t>16</w:t>
      </w:r>
      <w:r w:rsidR="00107C8E" w:rsidRPr="00107C8E">
        <w:rPr>
          <w:sz w:val="23"/>
          <w:szCs w:val="23"/>
        </w:rPr>
        <w:t xml:space="preserve">.15.2. Ignalinos rajono savivaldybės administracijos </w:t>
      </w:r>
      <w:r w:rsidR="008C0DE1">
        <w:t>l</w:t>
      </w:r>
      <w:r w:rsidR="00107C8E" w:rsidRPr="00107C8E">
        <w:t>icencija vietinio susisiekimo maršrutų vykdymui Nr. 2003-2,  galioja nuo 2016-12-03 iki 2026-12-04</w:t>
      </w:r>
      <w:r w:rsidR="00107C8E">
        <w:t>.</w:t>
      </w:r>
    </w:p>
    <w:p w:rsidR="004E29E1" w:rsidRDefault="004E29E1" w:rsidP="00386A46">
      <w:pPr>
        <w:widowControl w:val="0"/>
        <w:jc w:val="both"/>
        <w:rPr>
          <w:color w:val="000000"/>
          <w:sz w:val="23"/>
          <w:szCs w:val="23"/>
        </w:rPr>
      </w:pPr>
    </w:p>
    <w:p w:rsidR="008C0DE1" w:rsidRDefault="008C0DE1" w:rsidP="00E22D30">
      <w:pPr>
        <w:widowControl w:val="0"/>
        <w:jc w:val="center"/>
        <w:rPr>
          <w:b/>
          <w:caps/>
          <w:sz w:val="23"/>
          <w:szCs w:val="23"/>
        </w:rPr>
      </w:pPr>
      <w:r>
        <w:rPr>
          <w:b/>
          <w:caps/>
          <w:sz w:val="23"/>
          <w:szCs w:val="23"/>
        </w:rPr>
        <w:t>VII SKYRIUS</w:t>
      </w:r>
    </w:p>
    <w:p w:rsidR="005755B0" w:rsidRDefault="00977505" w:rsidP="00E22D30">
      <w:pPr>
        <w:widowControl w:val="0"/>
        <w:jc w:val="center"/>
        <w:rPr>
          <w:b/>
          <w:caps/>
          <w:sz w:val="23"/>
          <w:szCs w:val="23"/>
        </w:rPr>
      </w:pPr>
      <w:r>
        <w:rPr>
          <w:b/>
          <w:caps/>
          <w:sz w:val="23"/>
          <w:szCs w:val="23"/>
        </w:rPr>
        <w:tab/>
        <w:t>Po reorganizavimo tęsiančios veiklą bendrovės duomenys</w:t>
      </w:r>
    </w:p>
    <w:p w:rsidR="005755B0" w:rsidRDefault="005755B0">
      <w:pPr>
        <w:jc w:val="center"/>
        <w:rPr>
          <w:sz w:val="23"/>
          <w:szCs w:val="23"/>
        </w:rPr>
      </w:pPr>
    </w:p>
    <w:p w:rsidR="005755B0" w:rsidRDefault="00E14114" w:rsidP="008C0DE1">
      <w:pPr>
        <w:tabs>
          <w:tab w:val="left" w:pos="1560"/>
        </w:tabs>
        <w:ind w:firstLine="1134"/>
        <w:jc w:val="both"/>
        <w:rPr>
          <w:sz w:val="23"/>
          <w:szCs w:val="23"/>
        </w:rPr>
      </w:pPr>
      <w:r>
        <w:rPr>
          <w:sz w:val="23"/>
          <w:szCs w:val="23"/>
        </w:rPr>
        <w:t>17</w:t>
      </w:r>
      <w:r w:rsidR="00977505">
        <w:rPr>
          <w:sz w:val="23"/>
          <w:szCs w:val="23"/>
        </w:rPr>
        <w:t>.</w:t>
      </w:r>
      <w:r w:rsidR="00977505">
        <w:rPr>
          <w:sz w:val="23"/>
          <w:szCs w:val="23"/>
        </w:rPr>
        <w:tab/>
      </w:r>
      <w:r w:rsidR="008C0DE1">
        <w:rPr>
          <w:sz w:val="23"/>
          <w:szCs w:val="23"/>
        </w:rPr>
        <w:t xml:space="preserve"> </w:t>
      </w:r>
      <w:r w:rsidR="00445C1C">
        <w:rPr>
          <w:bCs/>
          <w:color w:val="000000"/>
          <w:sz w:val="23"/>
          <w:szCs w:val="23"/>
          <w:lang w:eastAsia="lt-LT" w:bidi="lt-LT"/>
        </w:rPr>
        <w:t>U</w:t>
      </w:r>
      <w:r w:rsidR="00E01829">
        <w:rPr>
          <w:bCs/>
          <w:color w:val="000000"/>
          <w:sz w:val="23"/>
          <w:szCs w:val="23"/>
          <w:lang w:eastAsia="lt-LT" w:bidi="lt-LT"/>
        </w:rPr>
        <w:t>ždarąją akcinę bendrovę ,,Ignalinos vanduo“ ir uždarąją akcinę bendrovę Ignalinos autobusų park</w:t>
      </w:r>
      <w:r w:rsidR="008C0DE1">
        <w:rPr>
          <w:bCs/>
          <w:color w:val="000000"/>
          <w:sz w:val="23"/>
          <w:szCs w:val="23"/>
          <w:lang w:eastAsia="lt-LT" w:bidi="lt-LT"/>
        </w:rPr>
        <w:t>ą</w:t>
      </w:r>
      <w:r w:rsidR="00E01829">
        <w:rPr>
          <w:sz w:val="23"/>
          <w:szCs w:val="23"/>
        </w:rPr>
        <w:t xml:space="preserve"> </w:t>
      </w:r>
      <w:r w:rsidR="00977505">
        <w:rPr>
          <w:sz w:val="23"/>
          <w:szCs w:val="23"/>
        </w:rPr>
        <w:t xml:space="preserve">prijungus prie </w:t>
      </w:r>
      <w:r w:rsidR="00E01829">
        <w:rPr>
          <w:sz w:val="23"/>
          <w:szCs w:val="23"/>
        </w:rPr>
        <w:t>uždarosio</w:t>
      </w:r>
      <w:r w:rsidR="00297577">
        <w:rPr>
          <w:sz w:val="23"/>
          <w:szCs w:val="23"/>
        </w:rPr>
        <w:t>s akcinės bendrovės Ignalinos bu</w:t>
      </w:r>
      <w:r w:rsidR="00E01829">
        <w:rPr>
          <w:sz w:val="23"/>
          <w:szCs w:val="23"/>
        </w:rPr>
        <w:t>tų ūki</w:t>
      </w:r>
      <w:r w:rsidR="008C0DE1">
        <w:rPr>
          <w:sz w:val="23"/>
          <w:szCs w:val="23"/>
        </w:rPr>
        <w:t>o</w:t>
      </w:r>
      <w:r w:rsidR="00977505">
        <w:rPr>
          <w:sz w:val="23"/>
          <w:szCs w:val="23"/>
        </w:rPr>
        <w:t xml:space="preserve"> pagal Reorganizavimo sąlygas,</w:t>
      </w:r>
      <w:r w:rsidR="00E01829" w:rsidRPr="00E01829">
        <w:rPr>
          <w:bCs/>
          <w:color w:val="000000"/>
          <w:sz w:val="23"/>
          <w:szCs w:val="23"/>
          <w:lang w:eastAsia="lt-LT" w:bidi="lt-LT"/>
        </w:rPr>
        <w:t xml:space="preserve"> </w:t>
      </w:r>
      <w:r w:rsidR="00E01829">
        <w:rPr>
          <w:bCs/>
          <w:color w:val="000000"/>
          <w:sz w:val="23"/>
          <w:szCs w:val="23"/>
          <w:lang w:eastAsia="lt-LT" w:bidi="lt-LT"/>
        </w:rPr>
        <w:t>uždaroji akcinė bendrovė ,,Ignalinos vanduo“ ir uždaroji akcinė bendrovė Ignalinos autobusų parkas</w:t>
      </w:r>
      <w:r w:rsidR="008C0DE1">
        <w:rPr>
          <w:bCs/>
          <w:color w:val="000000"/>
          <w:sz w:val="23"/>
          <w:szCs w:val="23"/>
          <w:lang w:eastAsia="lt-LT" w:bidi="lt-LT"/>
        </w:rPr>
        <w:t>,</w:t>
      </w:r>
      <w:r w:rsidR="00977505">
        <w:rPr>
          <w:sz w:val="23"/>
          <w:szCs w:val="23"/>
        </w:rPr>
        <w:t xml:space="preserve"> </w:t>
      </w:r>
      <w:r w:rsidR="00E01829">
        <w:rPr>
          <w:sz w:val="23"/>
          <w:szCs w:val="23"/>
        </w:rPr>
        <w:t>kaip juridiniai asmenys</w:t>
      </w:r>
      <w:r w:rsidR="00977505">
        <w:rPr>
          <w:sz w:val="23"/>
          <w:szCs w:val="23"/>
        </w:rPr>
        <w:t xml:space="preserve">, pasibaigia, o </w:t>
      </w:r>
      <w:r w:rsidR="00E01829">
        <w:rPr>
          <w:sz w:val="23"/>
          <w:szCs w:val="23"/>
        </w:rPr>
        <w:t>uždar</w:t>
      </w:r>
      <w:r w:rsidR="00297577">
        <w:rPr>
          <w:sz w:val="23"/>
          <w:szCs w:val="23"/>
        </w:rPr>
        <w:t>oji akcinė bendrovė Ignalinos bu</w:t>
      </w:r>
      <w:r w:rsidR="00E01829">
        <w:rPr>
          <w:sz w:val="23"/>
          <w:szCs w:val="23"/>
        </w:rPr>
        <w:t>tų ūkis,</w:t>
      </w:r>
      <w:r w:rsidR="00977505">
        <w:rPr>
          <w:sz w:val="23"/>
          <w:szCs w:val="23"/>
        </w:rPr>
        <w:t xml:space="preserve"> kaip juridinis asmuo, tęs savo veiklą.</w:t>
      </w:r>
    </w:p>
    <w:p w:rsidR="005755B0" w:rsidRDefault="00E14114" w:rsidP="008C0DE1">
      <w:pPr>
        <w:ind w:firstLine="1134"/>
        <w:jc w:val="both"/>
        <w:rPr>
          <w:sz w:val="23"/>
          <w:szCs w:val="23"/>
        </w:rPr>
      </w:pPr>
      <w:r>
        <w:rPr>
          <w:sz w:val="23"/>
          <w:szCs w:val="23"/>
        </w:rPr>
        <w:t>18</w:t>
      </w:r>
      <w:r w:rsidR="00445C1C">
        <w:rPr>
          <w:sz w:val="23"/>
          <w:szCs w:val="23"/>
        </w:rPr>
        <w:t>.</w:t>
      </w:r>
      <w:r w:rsidR="008C0DE1">
        <w:rPr>
          <w:sz w:val="23"/>
          <w:szCs w:val="23"/>
        </w:rPr>
        <w:t xml:space="preserve"> </w:t>
      </w:r>
      <w:r w:rsidR="00977505">
        <w:rPr>
          <w:sz w:val="23"/>
          <w:szCs w:val="23"/>
        </w:rPr>
        <w:t>Visą</w:t>
      </w:r>
      <w:r w:rsidR="00E01829" w:rsidRPr="00E01829">
        <w:rPr>
          <w:bCs/>
          <w:color w:val="000000"/>
          <w:sz w:val="23"/>
          <w:szCs w:val="23"/>
          <w:lang w:eastAsia="lt-LT" w:bidi="lt-LT"/>
        </w:rPr>
        <w:t xml:space="preserve"> </w:t>
      </w:r>
      <w:r w:rsidR="00E01829">
        <w:rPr>
          <w:bCs/>
          <w:color w:val="000000"/>
          <w:sz w:val="23"/>
          <w:szCs w:val="23"/>
          <w:lang w:eastAsia="lt-LT" w:bidi="lt-LT"/>
        </w:rPr>
        <w:t>uždarosios akcinės bendrovės ,,Ignalinos vanduo“ ir uždarosios akcinės bendrovės Ignalinos autobusų park</w:t>
      </w:r>
      <w:r w:rsidR="008C0DE1">
        <w:rPr>
          <w:bCs/>
          <w:color w:val="000000"/>
          <w:sz w:val="23"/>
          <w:szCs w:val="23"/>
          <w:lang w:eastAsia="lt-LT" w:bidi="lt-LT"/>
        </w:rPr>
        <w:t>o</w:t>
      </w:r>
      <w:r w:rsidR="00977505">
        <w:rPr>
          <w:sz w:val="23"/>
          <w:szCs w:val="23"/>
        </w:rPr>
        <w:t xml:space="preserve"> turtą, teises ir pareigas, įskaitant turtą, teises ir pareigas, neatspindėtas</w:t>
      </w:r>
      <w:r w:rsidR="00E01829" w:rsidRPr="00E01829">
        <w:rPr>
          <w:bCs/>
          <w:color w:val="000000"/>
          <w:sz w:val="23"/>
          <w:szCs w:val="23"/>
          <w:lang w:eastAsia="lt-LT" w:bidi="lt-LT"/>
        </w:rPr>
        <w:t xml:space="preserve"> </w:t>
      </w:r>
      <w:r w:rsidR="00E01829">
        <w:rPr>
          <w:bCs/>
          <w:color w:val="000000"/>
          <w:sz w:val="23"/>
          <w:szCs w:val="23"/>
          <w:lang w:eastAsia="lt-LT" w:bidi="lt-LT"/>
        </w:rPr>
        <w:t>uždarosios akcinės bendrovės ,,Ignalinos vanduo“ ir uždarosios akcinės bendrovės Ignalinos autobusų park</w:t>
      </w:r>
      <w:r w:rsidR="008C0DE1">
        <w:rPr>
          <w:bCs/>
          <w:color w:val="000000"/>
          <w:sz w:val="23"/>
          <w:szCs w:val="23"/>
          <w:lang w:eastAsia="lt-LT" w:bidi="lt-LT"/>
        </w:rPr>
        <w:t>o</w:t>
      </w:r>
      <w:r w:rsidR="00977505">
        <w:rPr>
          <w:sz w:val="23"/>
          <w:szCs w:val="23"/>
        </w:rPr>
        <w:t xml:space="preserve"> finansinėse ataskaitose, perims po Reorganizavimo užbaigimo veiklą tęsianti </w:t>
      </w:r>
      <w:r w:rsidR="00E01829">
        <w:rPr>
          <w:sz w:val="23"/>
          <w:szCs w:val="23"/>
        </w:rPr>
        <w:t>uždar</w:t>
      </w:r>
      <w:r w:rsidR="00297577">
        <w:rPr>
          <w:sz w:val="23"/>
          <w:szCs w:val="23"/>
        </w:rPr>
        <w:t>oji akcinė bendrovė Ignalinos bu</w:t>
      </w:r>
      <w:r w:rsidR="00E01829">
        <w:rPr>
          <w:sz w:val="23"/>
          <w:szCs w:val="23"/>
        </w:rPr>
        <w:t xml:space="preserve">tų ūkis. </w:t>
      </w:r>
      <w:r w:rsidR="00977505">
        <w:rPr>
          <w:sz w:val="23"/>
          <w:szCs w:val="23"/>
        </w:rPr>
        <w:t xml:space="preserve">Po reorganizavimo </w:t>
      </w:r>
      <w:r w:rsidR="00E01829">
        <w:rPr>
          <w:sz w:val="23"/>
          <w:szCs w:val="23"/>
        </w:rPr>
        <w:t>uždarosio</w:t>
      </w:r>
      <w:r w:rsidR="00297577">
        <w:rPr>
          <w:sz w:val="23"/>
          <w:szCs w:val="23"/>
        </w:rPr>
        <w:t>s akcinės bendrovės Ignalinos bu</w:t>
      </w:r>
      <w:r w:rsidR="00E01829">
        <w:rPr>
          <w:sz w:val="23"/>
          <w:szCs w:val="23"/>
        </w:rPr>
        <w:t>tų ūki</w:t>
      </w:r>
      <w:r w:rsidR="008C0DE1">
        <w:rPr>
          <w:sz w:val="23"/>
          <w:szCs w:val="23"/>
        </w:rPr>
        <w:t>o</w:t>
      </w:r>
      <w:r w:rsidR="00977505">
        <w:rPr>
          <w:sz w:val="23"/>
          <w:szCs w:val="23"/>
        </w:rPr>
        <w:t xml:space="preserve"> turt</w:t>
      </w:r>
      <w:r w:rsidR="008C0DE1">
        <w:rPr>
          <w:sz w:val="23"/>
          <w:szCs w:val="23"/>
        </w:rPr>
        <w:t>ą</w:t>
      </w:r>
      <w:r w:rsidR="00977505">
        <w:rPr>
          <w:sz w:val="23"/>
          <w:szCs w:val="23"/>
        </w:rPr>
        <w:t>, teis</w:t>
      </w:r>
      <w:r w:rsidR="008C0DE1">
        <w:rPr>
          <w:sz w:val="23"/>
          <w:szCs w:val="23"/>
        </w:rPr>
        <w:t>e</w:t>
      </w:r>
      <w:r w:rsidR="00977505">
        <w:rPr>
          <w:sz w:val="23"/>
          <w:szCs w:val="23"/>
        </w:rPr>
        <w:t>s ir pareig</w:t>
      </w:r>
      <w:r w:rsidR="008C0DE1">
        <w:rPr>
          <w:sz w:val="23"/>
          <w:szCs w:val="23"/>
        </w:rPr>
        <w:t>as</w:t>
      </w:r>
      <w:r w:rsidR="00977505">
        <w:rPr>
          <w:sz w:val="23"/>
          <w:szCs w:val="23"/>
        </w:rPr>
        <w:t xml:space="preserve"> sudarys </w:t>
      </w:r>
      <w:r w:rsidR="00E01829">
        <w:rPr>
          <w:sz w:val="23"/>
          <w:szCs w:val="23"/>
        </w:rPr>
        <w:t>uždarosio</w:t>
      </w:r>
      <w:r w:rsidR="00297577">
        <w:rPr>
          <w:sz w:val="23"/>
          <w:szCs w:val="23"/>
        </w:rPr>
        <w:t>s akcinės bendrovės Ignalinos bu</w:t>
      </w:r>
      <w:r w:rsidR="00E01829">
        <w:rPr>
          <w:sz w:val="23"/>
          <w:szCs w:val="23"/>
        </w:rPr>
        <w:t>tų ūki</w:t>
      </w:r>
      <w:r w:rsidR="008C0DE1">
        <w:rPr>
          <w:sz w:val="23"/>
          <w:szCs w:val="23"/>
        </w:rPr>
        <w:t>o</w:t>
      </w:r>
      <w:r w:rsidR="00E01829">
        <w:rPr>
          <w:sz w:val="23"/>
          <w:szCs w:val="23"/>
        </w:rPr>
        <w:t xml:space="preserve"> </w:t>
      </w:r>
      <w:r w:rsidR="00977505">
        <w:rPr>
          <w:sz w:val="23"/>
          <w:szCs w:val="23"/>
        </w:rPr>
        <w:t xml:space="preserve">turtas, teisės ir pareigos bei </w:t>
      </w:r>
      <w:r w:rsidR="00E01829">
        <w:rPr>
          <w:bCs/>
          <w:color w:val="000000"/>
          <w:sz w:val="23"/>
          <w:szCs w:val="23"/>
          <w:lang w:eastAsia="lt-LT" w:bidi="lt-LT"/>
        </w:rPr>
        <w:t>uždarosios akcinės bendrovės ,,Ignalinos vanduo“ ir uždarosios akcinės bendrovės Ignalinos autobusų park</w:t>
      </w:r>
      <w:r w:rsidR="008C0DE1">
        <w:rPr>
          <w:bCs/>
          <w:color w:val="000000"/>
          <w:sz w:val="23"/>
          <w:szCs w:val="23"/>
          <w:lang w:eastAsia="lt-LT" w:bidi="lt-LT"/>
        </w:rPr>
        <w:t>o</w:t>
      </w:r>
      <w:r w:rsidR="00E01829">
        <w:rPr>
          <w:bCs/>
          <w:color w:val="000000"/>
          <w:sz w:val="23"/>
          <w:szCs w:val="23"/>
          <w:lang w:eastAsia="lt-LT" w:bidi="lt-LT"/>
        </w:rPr>
        <w:t>,</w:t>
      </w:r>
      <w:r w:rsidR="00E01829">
        <w:rPr>
          <w:sz w:val="23"/>
          <w:szCs w:val="23"/>
        </w:rPr>
        <w:t xml:space="preserve"> </w:t>
      </w:r>
      <w:r w:rsidR="00977505">
        <w:rPr>
          <w:sz w:val="23"/>
          <w:szCs w:val="23"/>
        </w:rPr>
        <w:t>kuri</w:t>
      </w:r>
      <w:r w:rsidR="00E01829">
        <w:rPr>
          <w:sz w:val="23"/>
          <w:szCs w:val="23"/>
        </w:rPr>
        <w:t>e</w:t>
      </w:r>
      <w:r w:rsidR="00977505">
        <w:rPr>
          <w:sz w:val="23"/>
          <w:szCs w:val="23"/>
        </w:rPr>
        <w:t xml:space="preserve"> kaip juridini</w:t>
      </w:r>
      <w:r w:rsidR="00E01829">
        <w:rPr>
          <w:sz w:val="23"/>
          <w:szCs w:val="23"/>
        </w:rPr>
        <w:t>ai</w:t>
      </w:r>
      <w:r w:rsidR="00977505">
        <w:rPr>
          <w:sz w:val="23"/>
          <w:szCs w:val="23"/>
        </w:rPr>
        <w:t xml:space="preserve"> asm</w:t>
      </w:r>
      <w:r w:rsidR="00E01829">
        <w:rPr>
          <w:sz w:val="23"/>
          <w:szCs w:val="23"/>
        </w:rPr>
        <w:t>enys</w:t>
      </w:r>
      <w:r w:rsidR="00977505">
        <w:rPr>
          <w:sz w:val="23"/>
          <w:szCs w:val="23"/>
        </w:rPr>
        <w:t xml:space="preserve"> po reorganizavimo pabaigos pasibaigs, turtas, teisės ir pareigos.</w:t>
      </w:r>
    </w:p>
    <w:p w:rsidR="005755B0" w:rsidRDefault="00E14114" w:rsidP="00E14114">
      <w:pPr>
        <w:tabs>
          <w:tab w:val="left" w:pos="1701"/>
        </w:tabs>
        <w:ind w:firstLine="1134"/>
        <w:jc w:val="both"/>
        <w:rPr>
          <w:sz w:val="23"/>
          <w:szCs w:val="23"/>
        </w:rPr>
      </w:pPr>
      <w:r>
        <w:rPr>
          <w:sz w:val="23"/>
          <w:szCs w:val="23"/>
        </w:rPr>
        <w:t>19</w:t>
      </w:r>
      <w:r w:rsidR="00977505">
        <w:rPr>
          <w:sz w:val="23"/>
          <w:szCs w:val="23"/>
        </w:rPr>
        <w:t>.</w:t>
      </w:r>
      <w:r w:rsidR="00977505">
        <w:rPr>
          <w:sz w:val="23"/>
          <w:szCs w:val="23"/>
        </w:rPr>
        <w:tab/>
        <w:t xml:space="preserve">Įregistravus po reorganizavimo tęsiančios veiklą </w:t>
      </w:r>
      <w:r w:rsidR="007270EF">
        <w:rPr>
          <w:sz w:val="23"/>
          <w:szCs w:val="23"/>
        </w:rPr>
        <w:t>uždarosio</w:t>
      </w:r>
      <w:r w:rsidR="00297577">
        <w:rPr>
          <w:sz w:val="23"/>
          <w:szCs w:val="23"/>
        </w:rPr>
        <w:t>s akcinės bendrovės Ignalinos bu</w:t>
      </w:r>
      <w:r w:rsidR="007270EF">
        <w:rPr>
          <w:sz w:val="23"/>
          <w:szCs w:val="23"/>
        </w:rPr>
        <w:t>tų ūki</w:t>
      </w:r>
      <w:r>
        <w:rPr>
          <w:sz w:val="23"/>
          <w:szCs w:val="23"/>
        </w:rPr>
        <w:t>o</w:t>
      </w:r>
      <w:r w:rsidR="00977505">
        <w:rPr>
          <w:sz w:val="23"/>
          <w:szCs w:val="23"/>
        </w:rPr>
        <w:t xml:space="preserve"> naują įstatų redakciją Juridinių asmenų registre, </w:t>
      </w:r>
      <w:r w:rsidR="007270EF">
        <w:rPr>
          <w:sz w:val="23"/>
          <w:szCs w:val="23"/>
        </w:rPr>
        <w:t>uždar</w:t>
      </w:r>
      <w:r w:rsidR="00297577">
        <w:rPr>
          <w:sz w:val="23"/>
          <w:szCs w:val="23"/>
        </w:rPr>
        <w:t>o</w:t>
      </w:r>
      <w:r>
        <w:rPr>
          <w:sz w:val="23"/>
          <w:szCs w:val="23"/>
        </w:rPr>
        <w:t>sios</w:t>
      </w:r>
      <w:r w:rsidR="00297577">
        <w:rPr>
          <w:sz w:val="23"/>
          <w:szCs w:val="23"/>
        </w:rPr>
        <w:t xml:space="preserve"> akcinė</w:t>
      </w:r>
      <w:r>
        <w:rPr>
          <w:sz w:val="23"/>
          <w:szCs w:val="23"/>
        </w:rPr>
        <w:t>s</w:t>
      </w:r>
      <w:r w:rsidR="00297577">
        <w:rPr>
          <w:sz w:val="23"/>
          <w:szCs w:val="23"/>
        </w:rPr>
        <w:t xml:space="preserve"> bendrovė</w:t>
      </w:r>
      <w:r>
        <w:rPr>
          <w:sz w:val="23"/>
          <w:szCs w:val="23"/>
        </w:rPr>
        <w:t>s</w:t>
      </w:r>
      <w:r w:rsidR="00297577">
        <w:rPr>
          <w:sz w:val="23"/>
          <w:szCs w:val="23"/>
        </w:rPr>
        <w:t xml:space="preserve"> Ignalinos bu</w:t>
      </w:r>
      <w:r w:rsidR="007270EF">
        <w:rPr>
          <w:sz w:val="23"/>
          <w:szCs w:val="23"/>
        </w:rPr>
        <w:t>tų ūki</w:t>
      </w:r>
      <w:r>
        <w:rPr>
          <w:sz w:val="23"/>
          <w:szCs w:val="23"/>
        </w:rPr>
        <w:t xml:space="preserve">o </w:t>
      </w:r>
      <w:r w:rsidR="00977505">
        <w:rPr>
          <w:sz w:val="23"/>
          <w:szCs w:val="23"/>
        </w:rPr>
        <w:t xml:space="preserve"> duomen</w:t>
      </w:r>
      <w:r>
        <w:rPr>
          <w:sz w:val="23"/>
          <w:szCs w:val="23"/>
        </w:rPr>
        <w:t>y</w:t>
      </w:r>
      <w:r w:rsidR="00977505">
        <w:rPr>
          <w:sz w:val="23"/>
          <w:szCs w:val="23"/>
        </w:rPr>
        <w:t>s:</w:t>
      </w:r>
    </w:p>
    <w:p w:rsidR="005755B0" w:rsidRDefault="00E14114" w:rsidP="00E22D30">
      <w:pPr>
        <w:tabs>
          <w:tab w:val="left" w:pos="1701"/>
        </w:tabs>
        <w:ind w:firstLine="1134"/>
        <w:jc w:val="both"/>
        <w:rPr>
          <w:sz w:val="23"/>
          <w:szCs w:val="23"/>
        </w:rPr>
      </w:pPr>
      <w:r>
        <w:rPr>
          <w:sz w:val="23"/>
          <w:szCs w:val="23"/>
        </w:rPr>
        <w:t>19</w:t>
      </w:r>
      <w:r w:rsidR="00977505">
        <w:rPr>
          <w:sz w:val="23"/>
          <w:szCs w:val="23"/>
        </w:rPr>
        <w:t>.1.</w:t>
      </w:r>
      <w:r w:rsidR="00977505">
        <w:rPr>
          <w:sz w:val="23"/>
          <w:szCs w:val="23"/>
        </w:rPr>
        <w:tab/>
        <w:t xml:space="preserve">Pavadinimas – UAB </w:t>
      </w:r>
      <w:r w:rsidR="00297577">
        <w:rPr>
          <w:sz w:val="23"/>
          <w:szCs w:val="23"/>
        </w:rPr>
        <w:t>Ignalinos bu</w:t>
      </w:r>
      <w:r w:rsidR="007270EF">
        <w:rPr>
          <w:sz w:val="23"/>
          <w:szCs w:val="23"/>
        </w:rPr>
        <w:t>tų ūkis</w:t>
      </w:r>
    </w:p>
    <w:p w:rsidR="005755B0" w:rsidRDefault="00E14114" w:rsidP="00E22D30">
      <w:pPr>
        <w:widowControl w:val="0"/>
        <w:tabs>
          <w:tab w:val="left" w:pos="1701"/>
        </w:tabs>
        <w:ind w:firstLine="1134"/>
        <w:jc w:val="both"/>
        <w:rPr>
          <w:sz w:val="23"/>
          <w:szCs w:val="23"/>
        </w:rPr>
      </w:pPr>
      <w:r>
        <w:rPr>
          <w:sz w:val="23"/>
          <w:szCs w:val="23"/>
        </w:rPr>
        <w:t>19</w:t>
      </w:r>
      <w:r w:rsidR="00977505">
        <w:rPr>
          <w:sz w:val="23"/>
          <w:szCs w:val="23"/>
        </w:rPr>
        <w:t>.2.</w:t>
      </w:r>
      <w:r w:rsidR="00977505">
        <w:rPr>
          <w:sz w:val="23"/>
          <w:szCs w:val="23"/>
        </w:rPr>
        <w:tab/>
        <w:t>Teisinė forma – uždaroji akcinė bendrovė.</w:t>
      </w:r>
    </w:p>
    <w:p w:rsidR="005755B0" w:rsidRDefault="00E14114" w:rsidP="00E22D30">
      <w:pPr>
        <w:widowControl w:val="0"/>
        <w:tabs>
          <w:tab w:val="left" w:pos="1701"/>
        </w:tabs>
        <w:ind w:firstLine="1134"/>
        <w:jc w:val="both"/>
        <w:rPr>
          <w:sz w:val="23"/>
          <w:szCs w:val="23"/>
        </w:rPr>
      </w:pPr>
      <w:r>
        <w:rPr>
          <w:sz w:val="23"/>
          <w:szCs w:val="23"/>
        </w:rPr>
        <w:t>19</w:t>
      </w:r>
      <w:r w:rsidR="00977505">
        <w:rPr>
          <w:sz w:val="23"/>
          <w:szCs w:val="23"/>
        </w:rPr>
        <w:t>.3.</w:t>
      </w:r>
      <w:r w:rsidR="00977505">
        <w:rPr>
          <w:sz w:val="23"/>
          <w:szCs w:val="23"/>
        </w:rPr>
        <w:tab/>
        <w:t>Juridinio asmens kodas –</w:t>
      </w:r>
      <w:r w:rsidR="007270EF">
        <w:rPr>
          <w:sz w:val="23"/>
          <w:szCs w:val="23"/>
        </w:rPr>
        <w:t xml:space="preserve"> 255512870</w:t>
      </w:r>
      <w:r w:rsidR="00977505">
        <w:rPr>
          <w:sz w:val="23"/>
          <w:szCs w:val="23"/>
        </w:rPr>
        <w:t>.</w:t>
      </w:r>
    </w:p>
    <w:p w:rsidR="005755B0" w:rsidRDefault="00E14114" w:rsidP="00E22D30">
      <w:pPr>
        <w:widowControl w:val="0"/>
        <w:tabs>
          <w:tab w:val="left" w:pos="1701"/>
        </w:tabs>
        <w:ind w:firstLine="1134"/>
        <w:jc w:val="both"/>
        <w:rPr>
          <w:sz w:val="23"/>
          <w:szCs w:val="23"/>
        </w:rPr>
      </w:pPr>
      <w:r>
        <w:rPr>
          <w:sz w:val="23"/>
          <w:szCs w:val="23"/>
        </w:rPr>
        <w:t>19</w:t>
      </w:r>
      <w:r w:rsidR="00977505">
        <w:rPr>
          <w:sz w:val="23"/>
          <w:szCs w:val="23"/>
        </w:rPr>
        <w:t>.4.</w:t>
      </w:r>
      <w:r w:rsidR="00977505">
        <w:rPr>
          <w:sz w:val="23"/>
          <w:szCs w:val="23"/>
        </w:rPr>
        <w:tab/>
        <w:t xml:space="preserve">Buveinė – </w:t>
      </w:r>
      <w:r w:rsidR="007270EF">
        <w:rPr>
          <w:sz w:val="23"/>
          <w:szCs w:val="23"/>
        </w:rPr>
        <w:t>Turistų g. 9</w:t>
      </w:r>
      <w:r>
        <w:rPr>
          <w:sz w:val="23"/>
          <w:szCs w:val="23"/>
        </w:rPr>
        <w:t>,</w:t>
      </w:r>
      <w:r w:rsidR="00977505">
        <w:rPr>
          <w:sz w:val="23"/>
          <w:szCs w:val="23"/>
        </w:rPr>
        <w:t xml:space="preserve"> LT-</w:t>
      </w:r>
      <w:r w:rsidR="007270EF">
        <w:rPr>
          <w:sz w:val="23"/>
          <w:szCs w:val="23"/>
        </w:rPr>
        <w:t xml:space="preserve"> 30102</w:t>
      </w:r>
      <w:r w:rsidR="00977505">
        <w:rPr>
          <w:sz w:val="23"/>
          <w:szCs w:val="23"/>
        </w:rPr>
        <w:t xml:space="preserve"> </w:t>
      </w:r>
      <w:r w:rsidR="007270EF">
        <w:rPr>
          <w:sz w:val="23"/>
          <w:szCs w:val="23"/>
        </w:rPr>
        <w:t>Ignalinos</w:t>
      </w:r>
      <w:r w:rsidR="00977505">
        <w:rPr>
          <w:sz w:val="23"/>
          <w:szCs w:val="23"/>
        </w:rPr>
        <w:t xml:space="preserve"> r. sav., Lietuva.</w:t>
      </w:r>
    </w:p>
    <w:p w:rsidR="005755B0" w:rsidRDefault="00E14114" w:rsidP="00E22D30">
      <w:pPr>
        <w:widowControl w:val="0"/>
        <w:tabs>
          <w:tab w:val="left" w:pos="1701"/>
        </w:tabs>
        <w:ind w:firstLine="1134"/>
        <w:jc w:val="both"/>
        <w:rPr>
          <w:sz w:val="23"/>
          <w:szCs w:val="23"/>
        </w:rPr>
      </w:pPr>
      <w:r>
        <w:rPr>
          <w:sz w:val="23"/>
          <w:szCs w:val="23"/>
        </w:rPr>
        <w:t>19</w:t>
      </w:r>
      <w:r w:rsidR="00977505">
        <w:rPr>
          <w:sz w:val="23"/>
          <w:szCs w:val="23"/>
        </w:rPr>
        <w:t>.5.</w:t>
      </w:r>
      <w:r w:rsidR="00977505">
        <w:rPr>
          <w:sz w:val="23"/>
          <w:szCs w:val="23"/>
        </w:rPr>
        <w:tab/>
        <w:t xml:space="preserve">Pridėtinės vertės mokėtojo kodas – </w:t>
      </w:r>
    </w:p>
    <w:p w:rsidR="005755B0" w:rsidRPr="0016640C" w:rsidRDefault="00E14114" w:rsidP="00E22D30">
      <w:pPr>
        <w:widowControl w:val="0"/>
        <w:tabs>
          <w:tab w:val="left" w:pos="851"/>
          <w:tab w:val="left" w:pos="1560"/>
          <w:tab w:val="left" w:pos="1701"/>
        </w:tabs>
        <w:ind w:firstLine="1134"/>
        <w:jc w:val="both"/>
        <w:rPr>
          <w:sz w:val="23"/>
          <w:szCs w:val="23"/>
        </w:rPr>
      </w:pPr>
      <w:r>
        <w:rPr>
          <w:sz w:val="23"/>
          <w:szCs w:val="23"/>
        </w:rPr>
        <w:t>19</w:t>
      </w:r>
      <w:r w:rsidR="00977505">
        <w:rPr>
          <w:sz w:val="23"/>
          <w:szCs w:val="23"/>
        </w:rPr>
        <w:t>.6.</w:t>
      </w:r>
      <w:r w:rsidR="00977505">
        <w:rPr>
          <w:sz w:val="23"/>
          <w:szCs w:val="23"/>
        </w:rPr>
        <w:tab/>
        <w:t xml:space="preserve">Registras, kuriame kaupiami ir saugomi duomenys apie juridinį asmenį – Lietuvos Respublikos </w:t>
      </w:r>
      <w:r w:rsidR="00977505" w:rsidRPr="0016640C">
        <w:rPr>
          <w:sz w:val="23"/>
          <w:szCs w:val="23"/>
        </w:rPr>
        <w:t>juridinių asmenų registras.</w:t>
      </w:r>
    </w:p>
    <w:p w:rsidR="005755B0" w:rsidRPr="0016640C" w:rsidRDefault="00E14114" w:rsidP="008C0DE1">
      <w:pPr>
        <w:widowControl w:val="0"/>
        <w:ind w:firstLine="1134"/>
        <w:jc w:val="both"/>
        <w:rPr>
          <w:sz w:val="23"/>
          <w:szCs w:val="23"/>
        </w:rPr>
      </w:pPr>
      <w:r>
        <w:rPr>
          <w:sz w:val="23"/>
          <w:szCs w:val="23"/>
        </w:rPr>
        <w:t>19</w:t>
      </w:r>
      <w:r w:rsidR="0016640C">
        <w:rPr>
          <w:sz w:val="23"/>
          <w:szCs w:val="23"/>
        </w:rPr>
        <w:t>.7.</w:t>
      </w:r>
      <w:r>
        <w:rPr>
          <w:sz w:val="23"/>
          <w:szCs w:val="23"/>
        </w:rPr>
        <w:t xml:space="preserve"> </w:t>
      </w:r>
      <w:r w:rsidR="00977505" w:rsidRPr="0016640C">
        <w:rPr>
          <w:sz w:val="23"/>
          <w:szCs w:val="23"/>
        </w:rPr>
        <w:t>Įstatinio kapitalo dydis –</w:t>
      </w:r>
      <w:r w:rsidR="00BE6DDB" w:rsidRPr="0016640C">
        <w:rPr>
          <w:sz w:val="23"/>
          <w:szCs w:val="23"/>
        </w:rPr>
        <w:t xml:space="preserve"> 2 69260</w:t>
      </w:r>
      <w:r w:rsidR="00FE46B4">
        <w:rPr>
          <w:sz w:val="23"/>
          <w:szCs w:val="23"/>
        </w:rPr>
        <w:t>6,50</w:t>
      </w:r>
      <w:r w:rsidR="00BE6DDB" w:rsidRPr="0016640C">
        <w:rPr>
          <w:sz w:val="23"/>
          <w:szCs w:val="23"/>
        </w:rPr>
        <w:t xml:space="preserve"> </w:t>
      </w:r>
      <w:r w:rsidR="00977505" w:rsidRPr="0016640C">
        <w:rPr>
          <w:sz w:val="23"/>
          <w:szCs w:val="23"/>
        </w:rPr>
        <w:t>Eur (</w:t>
      </w:r>
      <w:r w:rsidR="00BE6DDB" w:rsidRPr="0016640C">
        <w:rPr>
          <w:sz w:val="23"/>
          <w:szCs w:val="23"/>
        </w:rPr>
        <w:t>du milijonai šeši šimtai devyniasdešimt du</w:t>
      </w:r>
      <w:r w:rsidR="00005EC9">
        <w:rPr>
          <w:sz w:val="23"/>
          <w:szCs w:val="23"/>
        </w:rPr>
        <w:t xml:space="preserve"> tūkstančiai šeši šimtai šeši eurai penkiasdešimt šeši centų</w:t>
      </w:r>
      <w:r w:rsidR="00977505" w:rsidRPr="0016640C">
        <w:rPr>
          <w:sz w:val="23"/>
          <w:szCs w:val="23"/>
        </w:rPr>
        <w:t xml:space="preserve">). </w:t>
      </w:r>
    </w:p>
    <w:p w:rsidR="005755B0" w:rsidRPr="0016640C" w:rsidRDefault="00E14114" w:rsidP="00E22D30">
      <w:pPr>
        <w:widowControl w:val="0"/>
        <w:tabs>
          <w:tab w:val="left" w:pos="1701"/>
        </w:tabs>
        <w:ind w:firstLine="1134"/>
        <w:jc w:val="both"/>
        <w:rPr>
          <w:sz w:val="23"/>
          <w:szCs w:val="23"/>
        </w:rPr>
      </w:pPr>
      <w:r>
        <w:rPr>
          <w:sz w:val="23"/>
          <w:szCs w:val="23"/>
        </w:rPr>
        <w:t>19</w:t>
      </w:r>
      <w:r w:rsidR="00977505" w:rsidRPr="0016640C">
        <w:rPr>
          <w:sz w:val="23"/>
          <w:szCs w:val="23"/>
        </w:rPr>
        <w:t>.8.</w:t>
      </w:r>
      <w:r w:rsidR="00977505" w:rsidRPr="0016640C">
        <w:rPr>
          <w:sz w:val="23"/>
          <w:szCs w:val="23"/>
        </w:rPr>
        <w:tab/>
      </w:r>
      <w:r>
        <w:rPr>
          <w:sz w:val="23"/>
          <w:szCs w:val="23"/>
        </w:rPr>
        <w:t xml:space="preserve"> </w:t>
      </w:r>
      <w:r w:rsidR="00977505" w:rsidRPr="0016640C">
        <w:rPr>
          <w:sz w:val="23"/>
          <w:szCs w:val="23"/>
        </w:rPr>
        <w:t>Apmokėto įstatinio kapitalo dydis –</w:t>
      </w:r>
      <w:r w:rsidR="007270EF" w:rsidRPr="0016640C">
        <w:rPr>
          <w:sz w:val="23"/>
          <w:szCs w:val="23"/>
        </w:rPr>
        <w:t xml:space="preserve"> </w:t>
      </w:r>
      <w:r w:rsidR="00BE6DDB" w:rsidRPr="0016640C">
        <w:rPr>
          <w:sz w:val="23"/>
          <w:szCs w:val="23"/>
        </w:rPr>
        <w:t>2 69260</w:t>
      </w:r>
      <w:r w:rsidR="00FE46B4">
        <w:rPr>
          <w:sz w:val="23"/>
          <w:szCs w:val="23"/>
        </w:rPr>
        <w:t>6,50</w:t>
      </w:r>
      <w:r w:rsidR="00BE6DDB" w:rsidRPr="0016640C">
        <w:rPr>
          <w:sz w:val="23"/>
          <w:szCs w:val="23"/>
        </w:rPr>
        <w:t xml:space="preserve"> Eur (du milijonai šeši šimtai devyniasdešimt du</w:t>
      </w:r>
      <w:r w:rsidR="00005EC9">
        <w:rPr>
          <w:sz w:val="23"/>
          <w:szCs w:val="23"/>
        </w:rPr>
        <w:t xml:space="preserve"> tūkstančiai šeši šimtai šeši eurai penkiasdešimt centų)</w:t>
      </w:r>
      <w:r w:rsidR="00BE6DDB" w:rsidRPr="0016640C">
        <w:rPr>
          <w:sz w:val="23"/>
          <w:szCs w:val="23"/>
        </w:rPr>
        <w:t>.</w:t>
      </w:r>
    </w:p>
    <w:p w:rsidR="005755B0" w:rsidRPr="0016640C" w:rsidRDefault="00E14114" w:rsidP="008C0DE1">
      <w:pPr>
        <w:widowControl w:val="0"/>
        <w:ind w:firstLine="1134"/>
        <w:jc w:val="both"/>
        <w:rPr>
          <w:sz w:val="23"/>
          <w:szCs w:val="23"/>
        </w:rPr>
      </w:pPr>
      <w:r>
        <w:rPr>
          <w:sz w:val="23"/>
          <w:szCs w:val="23"/>
        </w:rPr>
        <w:t>19</w:t>
      </w:r>
      <w:r w:rsidR="0016640C">
        <w:rPr>
          <w:sz w:val="23"/>
          <w:szCs w:val="23"/>
        </w:rPr>
        <w:t>.9.</w:t>
      </w:r>
      <w:r>
        <w:rPr>
          <w:sz w:val="23"/>
          <w:szCs w:val="23"/>
        </w:rPr>
        <w:t xml:space="preserve"> </w:t>
      </w:r>
      <w:r w:rsidR="00977505" w:rsidRPr="0016640C">
        <w:rPr>
          <w:sz w:val="23"/>
          <w:szCs w:val="23"/>
        </w:rPr>
        <w:t>Įstatinis kapitalas padal</w:t>
      </w:r>
      <w:r>
        <w:rPr>
          <w:sz w:val="23"/>
          <w:szCs w:val="23"/>
        </w:rPr>
        <w:t>y</w:t>
      </w:r>
      <w:r w:rsidR="00977505" w:rsidRPr="0016640C">
        <w:rPr>
          <w:sz w:val="23"/>
          <w:szCs w:val="23"/>
        </w:rPr>
        <w:t xml:space="preserve">tas į </w:t>
      </w:r>
      <w:r w:rsidR="00BE6DDB" w:rsidRPr="0016640C">
        <w:rPr>
          <w:sz w:val="23"/>
          <w:szCs w:val="23"/>
        </w:rPr>
        <w:t xml:space="preserve">928485 </w:t>
      </w:r>
      <w:r w:rsidR="00977505" w:rsidRPr="0016640C">
        <w:rPr>
          <w:sz w:val="23"/>
          <w:szCs w:val="23"/>
        </w:rPr>
        <w:t>(</w:t>
      </w:r>
      <w:r w:rsidR="00BE6DDB" w:rsidRPr="0016640C">
        <w:rPr>
          <w:sz w:val="23"/>
          <w:szCs w:val="23"/>
        </w:rPr>
        <w:t>devyni</w:t>
      </w:r>
      <w:r>
        <w:rPr>
          <w:sz w:val="23"/>
          <w:szCs w:val="23"/>
        </w:rPr>
        <w:t>s</w:t>
      </w:r>
      <w:r w:rsidR="00BE6DDB" w:rsidRPr="0016640C">
        <w:rPr>
          <w:sz w:val="23"/>
          <w:szCs w:val="23"/>
        </w:rPr>
        <w:t xml:space="preserve"> šimt</w:t>
      </w:r>
      <w:r>
        <w:rPr>
          <w:sz w:val="23"/>
          <w:szCs w:val="23"/>
        </w:rPr>
        <w:t>us</w:t>
      </w:r>
      <w:r w:rsidR="00BE6DDB" w:rsidRPr="0016640C">
        <w:rPr>
          <w:sz w:val="23"/>
          <w:szCs w:val="23"/>
        </w:rPr>
        <w:t xml:space="preserve"> dvidešimt aštuonis tūkstančius keturis šimtus aštuoniasdešimt penkias</w:t>
      </w:r>
      <w:r w:rsidR="00977505" w:rsidRPr="0016640C">
        <w:rPr>
          <w:sz w:val="23"/>
          <w:szCs w:val="23"/>
        </w:rPr>
        <w:t>) paprastąsias vardines akcijas.</w:t>
      </w:r>
    </w:p>
    <w:p w:rsidR="005755B0" w:rsidRPr="0016640C" w:rsidRDefault="00E14114" w:rsidP="008C0DE1">
      <w:pPr>
        <w:widowControl w:val="0"/>
        <w:ind w:firstLine="1134"/>
        <w:jc w:val="both"/>
        <w:rPr>
          <w:sz w:val="23"/>
          <w:szCs w:val="23"/>
        </w:rPr>
      </w:pPr>
      <w:r>
        <w:rPr>
          <w:sz w:val="23"/>
          <w:szCs w:val="23"/>
        </w:rPr>
        <w:t>19</w:t>
      </w:r>
      <w:r w:rsidR="00445C1C" w:rsidRPr="0016640C">
        <w:rPr>
          <w:sz w:val="23"/>
          <w:szCs w:val="23"/>
        </w:rPr>
        <w:t>.10.</w:t>
      </w:r>
      <w:r>
        <w:rPr>
          <w:sz w:val="23"/>
          <w:szCs w:val="23"/>
        </w:rPr>
        <w:t xml:space="preserve"> </w:t>
      </w:r>
      <w:r w:rsidR="00977505" w:rsidRPr="0016640C">
        <w:rPr>
          <w:sz w:val="23"/>
          <w:szCs w:val="23"/>
        </w:rPr>
        <w:t xml:space="preserve">Vienos akcijos nominali vertė – </w:t>
      </w:r>
      <w:r w:rsidR="001A17D7" w:rsidRPr="0016640C">
        <w:rPr>
          <w:sz w:val="23"/>
          <w:szCs w:val="23"/>
        </w:rPr>
        <w:t>2,90</w:t>
      </w:r>
      <w:r w:rsidR="007270EF" w:rsidRPr="0016640C">
        <w:rPr>
          <w:sz w:val="23"/>
          <w:szCs w:val="23"/>
        </w:rPr>
        <w:t xml:space="preserve"> </w:t>
      </w:r>
      <w:r w:rsidR="00977505" w:rsidRPr="0016640C">
        <w:rPr>
          <w:sz w:val="23"/>
          <w:szCs w:val="23"/>
        </w:rPr>
        <w:t>(du eurai ir devyniasdešimt centų).</w:t>
      </w:r>
    </w:p>
    <w:p w:rsidR="005755B0" w:rsidRPr="00386A46" w:rsidRDefault="00E14114" w:rsidP="00386A46">
      <w:pPr>
        <w:widowControl w:val="0"/>
        <w:ind w:firstLine="1134"/>
        <w:rPr>
          <w:szCs w:val="24"/>
        </w:rPr>
      </w:pPr>
      <w:r>
        <w:rPr>
          <w:sz w:val="23"/>
          <w:szCs w:val="23"/>
        </w:rPr>
        <w:t>19</w:t>
      </w:r>
      <w:r w:rsidR="00445C1C" w:rsidRPr="0016640C">
        <w:rPr>
          <w:sz w:val="23"/>
          <w:szCs w:val="23"/>
        </w:rPr>
        <w:t>.11.</w:t>
      </w:r>
      <w:r>
        <w:rPr>
          <w:sz w:val="23"/>
          <w:szCs w:val="23"/>
        </w:rPr>
        <w:t xml:space="preserve"> A</w:t>
      </w:r>
      <w:r w:rsidR="00C94E44" w:rsidRPr="0016640C">
        <w:rPr>
          <w:sz w:val="23"/>
          <w:szCs w:val="23"/>
        </w:rPr>
        <w:t>kci</w:t>
      </w:r>
      <w:r w:rsidR="00C94E44">
        <w:rPr>
          <w:sz w:val="23"/>
          <w:szCs w:val="23"/>
        </w:rPr>
        <w:t>jų</w:t>
      </w:r>
      <w:r w:rsidR="00C94E44" w:rsidRPr="0016640C">
        <w:rPr>
          <w:sz w:val="23"/>
          <w:szCs w:val="23"/>
        </w:rPr>
        <w:t xml:space="preserve"> </w:t>
      </w:r>
      <w:r w:rsidR="00BE6DDB" w:rsidRPr="0016640C">
        <w:rPr>
          <w:sz w:val="23"/>
          <w:szCs w:val="23"/>
        </w:rPr>
        <w:t>savininka</w:t>
      </w:r>
      <w:r>
        <w:rPr>
          <w:sz w:val="23"/>
          <w:szCs w:val="23"/>
        </w:rPr>
        <w:t>i:</w:t>
      </w:r>
      <w:r w:rsidR="00BE6DDB" w:rsidRPr="0016640C">
        <w:rPr>
          <w:sz w:val="23"/>
          <w:szCs w:val="23"/>
        </w:rPr>
        <w:t>–</w:t>
      </w:r>
      <w:r w:rsidR="00634BCD">
        <w:rPr>
          <w:sz w:val="23"/>
          <w:szCs w:val="23"/>
        </w:rPr>
        <w:t xml:space="preserve"> </w:t>
      </w:r>
      <w:r w:rsidR="00386A46" w:rsidRPr="002C0023">
        <w:rPr>
          <w:szCs w:val="24"/>
          <w:shd w:val="clear" w:color="auto" w:fill="FFFFFF"/>
        </w:rPr>
        <w:t>Ignalinos rajono savivaldybei priklauso 925642 vardinės paprastosios akcijos, t. y.</w:t>
      </w:r>
      <w:r w:rsidR="00386A46">
        <w:rPr>
          <w:szCs w:val="24"/>
          <w:shd w:val="clear" w:color="auto" w:fill="FFFFFF"/>
        </w:rPr>
        <w:t xml:space="preserve"> </w:t>
      </w:r>
      <w:r w:rsidR="00386A46" w:rsidRPr="002C0023">
        <w:rPr>
          <w:szCs w:val="24"/>
          <w:shd w:val="clear" w:color="auto" w:fill="FFFFFF"/>
        </w:rPr>
        <w:t>99,</w:t>
      </w:r>
      <w:r w:rsidR="00386A46">
        <w:rPr>
          <w:szCs w:val="24"/>
          <w:shd w:val="clear" w:color="auto" w:fill="FFFFFF"/>
        </w:rPr>
        <w:t>69</w:t>
      </w:r>
      <w:r w:rsidR="00386A46" w:rsidRPr="002C0023">
        <w:rPr>
          <w:szCs w:val="24"/>
          <w:shd w:val="clear" w:color="auto" w:fill="FFFFFF"/>
        </w:rPr>
        <w:t xml:space="preserve"> proc.; likusi dalis – 2843 paprastosios vardinės akcijos – priklauso 11 fizinių asmenų, t. y. 0,</w:t>
      </w:r>
      <w:r w:rsidR="00386A46">
        <w:rPr>
          <w:szCs w:val="24"/>
          <w:shd w:val="clear" w:color="auto" w:fill="FFFFFF"/>
        </w:rPr>
        <w:t>31</w:t>
      </w:r>
      <w:r w:rsidR="00386A46" w:rsidRPr="002C0023">
        <w:rPr>
          <w:szCs w:val="24"/>
          <w:shd w:val="clear" w:color="auto" w:fill="FFFFFF"/>
        </w:rPr>
        <w:t xml:space="preserve"> proc. </w:t>
      </w:r>
    </w:p>
    <w:p w:rsidR="005755B0" w:rsidRPr="0016640C" w:rsidRDefault="00E14114" w:rsidP="008C0DE1">
      <w:pPr>
        <w:widowControl w:val="0"/>
        <w:ind w:firstLine="1134"/>
        <w:jc w:val="both"/>
        <w:rPr>
          <w:sz w:val="23"/>
          <w:szCs w:val="23"/>
        </w:rPr>
      </w:pPr>
      <w:r>
        <w:rPr>
          <w:sz w:val="23"/>
          <w:szCs w:val="23"/>
        </w:rPr>
        <w:t>19</w:t>
      </w:r>
      <w:r w:rsidR="00445C1C" w:rsidRPr="0016640C">
        <w:rPr>
          <w:sz w:val="23"/>
          <w:szCs w:val="23"/>
        </w:rPr>
        <w:t>.12.</w:t>
      </w:r>
      <w:r w:rsidR="00E22D30">
        <w:rPr>
          <w:sz w:val="23"/>
          <w:szCs w:val="23"/>
        </w:rPr>
        <w:t xml:space="preserve"> </w:t>
      </w:r>
      <w:r w:rsidR="00977505" w:rsidRPr="0016640C">
        <w:rPr>
          <w:sz w:val="23"/>
          <w:szCs w:val="23"/>
        </w:rPr>
        <w:t>Veiklos laikotarpis – neribotas.</w:t>
      </w:r>
    </w:p>
    <w:p w:rsidR="005755B0" w:rsidRPr="0016640C" w:rsidRDefault="00E14114" w:rsidP="008C0DE1">
      <w:pPr>
        <w:widowControl w:val="0"/>
        <w:ind w:firstLine="1134"/>
        <w:jc w:val="both"/>
        <w:rPr>
          <w:sz w:val="23"/>
          <w:szCs w:val="23"/>
        </w:rPr>
      </w:pPr>
      <w:r>
        <w:rPr>
          <w:sz w:val="23"/>
          <w:szCs w:val="23"/>
        </w:rPr>
        <w:t>19</w:t>
      </w:r>
      <w:r w:rsidR="00445C1C" w:rsidRPr="0016640C">
        <w:rPr>
          <w:sz w:val="23"/>
          <w:szCs w:val="23"/>
        </w:rPr>
        <w:t>.13.</w:t>
      </w:r>
      <w:r w:rsidR="00E22D30">
        <w:rPr>
          <w:sz w:val="23"/>
          <w:szCs w:val="23"/>
        </w:rPr>
        <w:t xml:space="preserve"> </w:t>
      </w:r>
      <w:r w:rsidR="00977505" w:rsidRPr="0016640C">
        <w:rPr>
          <w:sz w:val="23"/>
          <w:szCs w:val="23"/>
        </w:rPr>
        <w:t>Veiklos tikslas – pelno siekimas, Bendrovės ir akcininkų turto didinimas.</w:t>
      </w:r>
    </w:p>
    <w:p w:rsidR="005755B0" w:rsidRPr="0016640C" w:rsidRDefault="00E14114" w:rsidP="008C0DE1">
      <w:pPr>
        <w:widowControl w:val="0"/>
        <w:ind w:firstLine="1134"/>
        <w:jc w:val="both"/>
        <w:rPr>
          <w:sz w:val="23"/>
          <w:szCs w:val="23"/>
        </w:rPr>
      </w:pPr>
      <w:r>
        <w:rPr>
          <w:sz w:val="23"/>
          <w:szCs w:val="23"/>
        </w:rPr>
        <w:t>19</w:t>
      </w:r>
      <w:r w:rsidR="00445C1C" w:rsidRPr="0016640C">
        <w:rPr>
          <w:sz w:val="23"/>
          <w:szCs w:val="23"/>
        </w:rPr>
        <w:t xml:space="preserve">.14. </w:t>
      </w:r>
      <w:r w:rsidR="00977505" w:rsidRPr="0016640C">
        <w:rPr>
          <w:sz w:val="23"/>
          <w:szCs w:val="23"/>
        </w:rPr>
        <w:t xml:space="preserve">Pagrindinės veiklos sritis – </w:t>
      </w:r>
      <w:r w:rsidR="0016640C" w:rsidRPr="0016640C">
        <w:rPr>
          <w:sz w:val="23"/>
          <w:szCs w:val="23"/>
        </w:rPr>
        <w:t>daugiabučių namų bendrojo naudojimo objektų administravimas, priežiūra (eksploatacija), remontas, geriamojo vandens tiekimas ir nuotekų tvarkymas ir keleivių vežimas miesto arba priemiestiniu sausumos transportu.</w:t>
      </w:r>
    </w:p>
    <w:p w:rsidR="005755B0" w:rsidRDefault="005755B0">
      <w:pPr>
        <w:widowControl w:val="0"/>
        <w:ind w:left="360"/>
        <w:jc w:val="both"/>
        <w:rPr>
          <w:sz w:val="23"/>
          <w:szCs w:val="23"/>
        </w:rPr>
      </w:pPr>
    </w:p>
    <w:p w:rsidR="00E14114" w:rsidRDefault="00E14114">
      <w:pPr>
        <w:ind w:left="720" w:hanging="360"/>
        <w:jc w:val="center"/>
        <w:rPr>
          <w:b/>
          <w:caps/>
          <w:sz w:val="23"/>
          <w:szCs w:val="23"/>
        </w:rPr>
      </w:pPr>
      <w:r>
        <w:rPr>
          <w:b/>
          <w:caps/>
          <w:sz w:val="23"/>
          <w:szCs w:val="23"/>
        </w:rPr>
        <w:t>VIII SKYRIUS</w:t>
      </w:r>
    </w:p>
    <w:p w:rsidR="005755B0" w:rsidRDefault="007270EF" w:rsidP="00E14114">
      <w:pPr>
        <w:jc w:val="center"/>
        <w:rPr>
          <w:b/>
          <w:caps/>
          <w:sz w:val="23"/>
          <w:szCs w:val="23"/>
        </w:rPr>
      </w:pPr>
      <w:r w:rsidRPr="007270EF">
        <w:rPr>
          <w:b/>
          <w:bCs/>
          <w:color w:val="000000"/>
          <w:sz w:val="23"/>
          <w:szCs w:val="23"/>
          <w:lang w:eastAsia="lt-LT" w:bidi="lt-LT"/>
        </w:rPr>
        <w:t>UŽDAROSIOS AKCINĖS BENDROVĖS ,,IGNALINOS VANDUO“ IR UŽDAROSIOS AKCINĖS BENDROVĖS IGNALINOS AUTOBUSŲ PARK</w:t>
      </w:r>
      <w:r w:rsidR="00E14114">
        <w:rPr>
          <w:b/>
          <w:bCs/>
          <w:color w:val="000000"/>
          <w:sz w:val="23"/>
          <w:szCs w:val="23"/>
          <w:lang w:eastAsia="lt-LT" w:bidi="lt-LT"/>
        </w:rPr>
        <w:t>O</w:t>
      </w:r>
      <w:r>
        <w:rPr>
          <w:b/>
          <w:sz w:val="23"/>
          <w:szCs w:val="23"/>
        </w:rPr>
        <w:t xml:space="preserve"> </w:t>
      </w:r>
      <w:r w:rsidR="00977505">
        <w:rPr>
          <w:b/>
          <w:caps/>
          <w:sz w:val="23"/>
          <w:szCs w:val="23"/>
        </w:rPr>
        <w:t xml:space="preserve">turto, teisių ir pareigų perdavimo uždarajai akcinei bendrovei </w:t>
      </w:r>
      <w:r w:rsidR="00297577">
        <w:rPr>
          <w:b/>
          <w:caps/>
          <w:sz w:val="23"/>
          <w:szCs w:val="23"/>
        </w:rPr>
        <w:t>IGNALINOS BU</w:t>
      </w:r>
      <w:r>
        <w:rPr>
          <w:b/>
          <w:caps/>
          <w:sz w:val="23"/>
          <w:szCs w:val="23"/>
        </w:rPr>
        <w:t>TŲ ŪKI</w:t>
      </w:r>
      <w:r w:rsidR="00E14114">
        <w:rPr>
          <w:b/>
          <w:caps/>
          <w:sz w:val="23"/>
          <w:szCs w:val="23"/>
        </w:rPr>
        <w:t>UI</w:t>
      </w:r>
      <w:r>
        <w:rPr>
          <w:b/>
          <w:caps/>
          <w:sz w:val="23"/>
          <w:szCs w:val="23"/>
        </w:rPr>
        <w:t xml:space="preserve"> </w:t>
      </w:r>
      <w:r w:rsidR="00977505">
        <w:rPr>
          <w:b/>
          <w:caps/>
          <w:sz w:val="23"/>
          <w:szCs w:val="23"/>
        </w:rPr>
        <w:t>tvarka</w:t>
      </w:r>
    </w:p>
    <w:p w:rsidR="00386A46" w:rsidRDefault="00386A46" w:rsidP="00E14114">
      <w:pPr>
        <w:jc w:val="center"/>
        <w:rPr>
          <w:b/>
          <w:caps/>
          <w:sz w:val="23"/>
          <w:szCs w:val="23"/>
        </w:rPr>
      </w:pPr>
    </w:p>
    <w:p w:rsidR="005755B0" w:rsidRDefault="00E14114" w:rsidP="00E14114">
      <w:pPr>
        <w:ind w:firstLine="1134"/>
        <w:jc w:val="both"/>
        <w:rPr>
          <w:color w:val="000000"/>
          <w:sz w:val="23"/>
          <w:szCs w:val="23"/>
        </w:rPr>
      </w:pPr>
      <w:r>
        <w:rPr>
          <w:color w:val="000000"/>
          <w:sz w:val="23"/>
          <w:szCs w:val="23"/>
        </w:rPr>
        <w:t>20</w:t>
      </w:r>
      <w:r w:rsidR="00445C1C">
        <w:rPr>
          <w:color w:val="000000"/>
          <w:sz w:val="23"/>
          <w:szCs w:val="23"/>
        </w:rPr>
        <w:t>.</w:t>
      </w:r>
      <w:r>
        <w:rPr>
          <w:color w:val="000000"/>
          <w:sz w:val="23"/>
          <w:szCs w:val="23"/>
        </w:rPr>
        <w:t xml:space="preserve"> </w:t>
      </w:r>
      <w:r w:rsidR="00977505">
        <w:rPr>
          <w:color w:val="000000"/>
          <w:sz w:val="23"/>
          <w:szCs w:val="23"/>
        </w:rPr>
        <w:t xml:space="preserve">Reorganizavimo metu po reorganizavimo veiksianti </w:t>
      </w:r>
      <w:r w:rsidR="007270EF">
        <w:rPr>
          <w:color w:val="000000"/>
          <w:sz w:val="23"/>
          <w:szCs w:val="23"/>
        </w:rPr>
        <w:t>užda</w:t>
      </w:r>
      <w:r w:rsidR="00843485">
        <w:rPr>
          <w:color w:val="000000"/>
          <w:sz w:val="23"/>
          <w:szCs w:val="23"/>
        </w:rPr>
        <w:t xml:space="preserve">roji akcinė bendrovė </w:t>
      </w:r>
      <w:r>
        <w:rPr>
          <w:color w:val="000000"/>
          <w:sz w:val="23"/>
          <w:szCs w:val="23"/>
        </w:rPr>
        <w:t xml:space="preserve">Ignalinos </w:t>
      </w:r>
      <w:r w:rsidR="00843485">
        <w:rPr>
          <w:color w:val="000000"/>
          <w:sz w:val="23"/>
          <w:szCs w:val="23"/>
        </w:rPr>
        <w:t>bu</w:t>
      </w:r>
      <w:r w:rsidR="007270EF">
        <w:rPr>
          <w:color w:val="000000"/>
          <w:sz w:val="23"/>
          <w:szCs w:val="23"/>
        </w:rPr>
        <w:t>tų ūkis</w:t>
      </w:r>
      <w:r w:rsidR="00977505">
        <w:rPr>
          <w:color w:val="000000"/>
          <w:sz w:val="23"/>
          <w:szCs w:val="23"/>
        </w:rPr>
        <w:t xml:space="preserve"> perims visą </w:t>
      </w:r>
      <w:r w:rsidR="007270EF">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7270EF">
        <w:rPr>
          <w:color w:val="000000"/>
          <w:sz w:val="23"/>
          <w:szCs w:val="23"/>
        </w:rPr>
        <w:t xml:space="preserve"> </w:t>
      </w:r>
      <w:r w:rsidR="00977505">
        <w:rPr>
          <w:color w:val="000000"/>
          <w:sz w:val="23"/>
          <w:szCs w:val="23"/>
        </w:rPr>
        <w:t>turtą, teises ir pareigas.</w:t>
      </w:r>
    </w:p>
    <w:p w:rsidR="005755B0" w:rsidRDefault="00E14114" w:rsidP="00E22D30">
      <w:pPr>
        <w:tabs>
          <w:tab w:val="left" w:pos="1560"/>
          <w:tab w:val="left" w:pos="1701"/>
        </w:tabs>
        <w:ind w:firstLine="1134"/>
        <w:jc w:val="both"/>
        <w:rPr>
          <w:color w:val="000000"/>
          <w:sz w:val="23"/>
          <w:szCs w:val="23"/>
        </w:rPr>
      </w:pPr>
      <w:r>
        <w:rPr>
          <w:color w:val="000000"/>
          <w:sz w:val="23"/>
          <w:szCs w:val="23"/>
        </w:rPr>
        <w:t>21</w:t>
      </w:r>
      <w:r w:rsidR="00977505">
        <w:rPr>
          <w:color w:val="000000"/>
          <w:sz w:val="23"/>
          <w:szCs w:val="23"/>
        </w:rPr>
        <w:t>.</w:t>
      </w:r>
      <w:r w:rsidR="00977505">
        <w:rPr>
          <w:color w:val="000000"/>
          <w:sz w:val="23"/>
          <w:szCs w:val="23"/>
        </w:rPr>
        <w:tab/>
        <w:t xml:space="preserve">Po reorganizavimo veiksianti </w:t>
      </w:r>
      <w:r>
        <w:rPr>
          <w:color w:val="000000"/>
          <w:sz w:val="23"/>
          <w:szCs w:val="23"/>
        </w:rPr>
        <w:t>u</w:t>
      </w:r>
      <w:r w:rsidR="007270EF">
        <w:rPr>
          <w:color w:val="000000"/>
          <w:sz w:val="23"/>
          <w:szCs w:val="23"/>
        </w:rPr>
        <w:t>ždar</w:t>
      </w:r>
      <w:r w:rsidR="00297577">
        <w:rPr>
          <w:color w:val="000000"/>
          <w:sz w:val="23"/>
          <w:szCs w:val="23"/>
        </w:rPr>
        <w:t>oji akcinė bendrovė Ignalinos bu</w:t>
      </w:r>
      <w:r w:rsidR="007270EF">
        <w:rPr>
          <w:color w:val="000000"/>
          <w:sz w:val="23"/>
          <w:szCs w:val="23"/>
        </w:rPr>
        <w:t>tų ūkis</w:t>
      </w:r>
      <w:r w:rsidR="00977505">
        <w:rPr>
          <w:color w:val="000000"/>
          <w:sz w:val="23"/>
          <w:szCs w:val="23"/>
        </w:rPr>
        <w:t xml:space="preserve"> perima visą </w:t>
      </w:r>
      <w:r w:rsidR="007270EF">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7270EF">
        <w:rPr>
          <w:color w:val="000000"/>
          <w:sz w:val="23"/>
          <w:szCs w:val="23"/>
        </w:rPr>
        <w:t xml:space="preserve"> </w:t>
      </w:r>
      <w:r w:rsidR="00977505">
        <w:rPr>
          <w:color w:val="000000"/>
          <w:sz w:val="23"/>
          <w:szCs w:val="23"/>
        </w:rPr>
        <w:t>turtą, teises ir pareigas Reorganizavimo sąlygose numatytais terminais ir tvarka pagal Perdavimo</w:t>
      </w:r>
      <w:r>
        <w:rPr>
          <w:color w:val="000000"/>
          <w:sz w:val="23"/>
          <w:szCs w:val="23"/>
        </w:rPr>
        <w:t>–</w:t>
      </w:r>
      <w:r w:rsidR="00977505">
        <w:rPr>
          <w:color w:val="000000"/>
          <w:sz w:val="23"/>
          <w:szCs w:val="23"/>
        </w:rPr>
        <w:t>priėmimo aktą.</w:t>
      </w:r>
    </w:p>
    <w:p w:rsidR="005755B0" w:rsidRDefault="00F04ABF" w:rsidP="00E22D30">
      <w:pPr>
        <w:tabs>
          <w:tab w:val="left" w:pos="1560"/>
          <w:tab w:val="left" w:pos="1701"/>
        </w:tabs>
        <w:ind w:firstLine="1134"/>
        <w:jc w:val="both"/>
        <w:rPr>
          <w:sz w:val="23"/>
          <w:szCs w:val="23"/>
        </w:rPr>
      </w:pPr>
      <w:r>
        <w:rPr>
          <w:sz w:val="23"/>
          <w:szCs w:val="23"/>
        </w:rPr>
        <w:t>22</w:t>
      </w:r>
      <w:r w:rsidR="00977505">
        <w:rPr>
          <w:sz w:val="23"/>
          <w:szCs w:val="23"/>
        </w:rPr>
        <w:t>.</w:t>
      </w:r>
      <w:r w:rsidR="00977505">
        <w:rPr>
          <w:sz w:val="23"/>
          <w:szCs w:val="23"/>
        </w:rPr>
        <w:tab/>
      </w:r>
      <w:r w:rsidR="007270EF">
        <w:rPr>
          <w:sz w:val="23"/>
          <w:szCs w:val="23"/>
        </w:rPr>
        <w:t xml:space="preserve"> </w:t>
      </w:r>
      <w:r w:rsidR="007270EF">
        <w:rPr>
          <w:bCs/>
          <w:color w:val="000000"/>
          <w:sz w:val="23"/>
          <w:szCs w:val="23"/>
          <w:lang w:eastAsia="lt-LT" w:bidi="lt-LT"/>
        </w:rPr>
        <w:t>Uždarosios akcinės bendrovės ,,Ignalinos vanduo“ ir uždarosios akcinės bendrovės Ignalinos autobusų park</w:t>
      </w:r>
      <w:r w:rsidR="00E14114">
        <w:rPr>
          <w:bCs/>
          <w:color w:val="000000"/>
          <w:sz w:val="23"/>
          <w:szCs w:val="23"/>
          <w:lang w:eastAsia="lt-LT" w:bidi="lt-LT"/>
        </w:rPr>
        <w:t>o</w:t>
      </w:r>
      <w:r w:rsidR="007270EF">
        <w:rPr>
          <w:sz w:val="23"/>
          <w:szCs w:val="23"/>
        </w:rPr>
        <w:t xml:space="preserve"> </w:t>
      </w:r>
      <w:r w:rsidR="00977505">
        <w:rPr>
          <w:sz w:val="23"/>
          <w:szCs w:val="23"/>
        </w:rPr>
        <w:t xml:space="preserve">turtas, teisės ir pareigos perduodami </w:t>
      </w:r>
      <w:r w:rsidR="007270EF">
        <w:rPr>
          <w:sz w:val="23"/>
          <w:szCs w:val="23"/>
        </w:rPr>
        <w:t>uždaraja</w:t>
      </w:r>
      <w:r w:rsidR="00297577">
        <w:rPr>
          <w:sz w:val="23"/>
          <w:szCs w:val="23"/>
        </w:rPr>
        <w:t>i akcinei bendrovei Ignalinos bu</w:t>
      </w:r>
      <w:r w:rsidR="007270EF">
        <w:rPr>
          <w:sz w:val="23"/>
          <w:szCs w:val="23"/>
        </w:rPr>
        <w:t>tų ūki</w:t>
      </w:r>
      <w:r w:rsidR="00E14114">
        <w:rPr>
          <w:sz w:val="23"/>
          <w:szCs w:val="23"/>
        </w:rPr>
        <w:t>ui</w:t>
      </w:r>
      <w:r w:rsidR="00977505">
        <w:rPr>
          <w:sz w:val="23"/>
          <w:szCs w:val="23"/>
        </w:rPr>
        <w:t xml:space="preserve"> 20</w:t>
      </w:r>
      <w:r w:rsidR="007270EF">
        <w:rPr>
          <w:sz w:val="23"/>
          <w:szCs w:val="23"/>
        </w:rPr>
        <w:t>21</w:t>
      </w:r>
      <w:r w:rsidR="00977505">
        <w:rPr>
          <w:sz w:val="23"/>
          <w:szCs w:val="23"/>
        </w:rPr>
        <w:t xml:space="preserve"> m. gruodžio 31 d. sudarytų </w:t>
      </w:r>
      <w:r w:rsidR="007270EF">
        <w:rPr>
          <w:bCs/>
          <w:color w:val="000000"/>
          <w:sz w:val="23"/>
          <w:szCs w:val="23"/>
          <w:lang w:eastAsia="lt-LT" w:bidi="lt-LT"/>
        </w:rPr>
        <w:t>uždarosios akcinės bendrovės ,,Ignalinos vanduo“ ir uždarosios akcinės bendrovės Ignalinos autobusų park</w:t>
      </w:r>
      <w:r w:rsidR="00E14114">
        <w:rPr>
          <w:bCs/>
          <w:color w:val="000000"/>
          <w:sz w:val="23"/>
          <w:szCs w:val="23"/>
          <w:lang w:eastAsia="lt-LT" w:bidi="lt-LT"/>
        </w:rPr>
        <w:t>o</w:t>
      </w:r>
      <w:r w:rsidR="007270EF">
        <w:rPr>
          <w:sz w:val="23"/>
          <w:szCs w:val="23"/>
        </w:rPr>
        <w:t xml:space="preserve"> </w:t>
      </w:r>
      <w:r w:rsidR="00977505">
        <w:rPr>
          <w:sz w:val="23"/>
          <w:szCs w:val="23"/>
        </w:rPr>
        <w:t>metinių finansinių ataskaitų rinkinio duomenų pagrindu, atsižvelgus į</w:t>
      </w:r>
      <w:r w:rsidR="007270EF" w:rsidRPr="007270EF">
        <w:rPr>
          <w:bCs/>
          <w:color w:val="000000"/>
          <w:sz w:val="23"/>
          <w:szCs w:val="23"/>
          <w:lang w:eastAsia="lt-LT" w:bidi="lt-LT"/>
        </w:rPr>
        <w:t xml:space="preserve"> </w:t>
      </w:r>
      <w:r w:rsidR="007270EF">
        <w:rPr>
          <w:bCs/>
          <w:color w:val="000000"/>
          <w:sz w:val="23"/>
          <w:szCs w:val="23"/>
          <w:lang w:eastAsia="lt-LT" w:bidi="lt-LT"/>
        </w:rPr>
        <w:t>uždarosios akcinės bendrovės  ,,Ignalinos vanduo“ ir uždarosios akcinės bendrovės Ignalinos autobusų park</w:t>
      </w:r>
      <w:r w:rsidR="00E14114">
        <w:rPr>
          <w:bCs/>
          <w:color w:val="000000"/>
          <w:sz w:val="23"/>
          <w:szCs w:val="23"/>
          <w:lang w:eastAsia="lt-LT" w:bidi="lt-LT"/>
        </w:rPr>
        <w:t>o</w:t>
      </w:r>
      <w:r w:rsidR="00977505">
        <w:rPr>
          <w:sz w:val="23"/>
          <w:szCs w:val="23"/>
        </w:rPr>
        <w:t xml:space="preserve"> veiklos </w:t>
      </w:r>
      <w:r>
        <w:rPr>
          <w:sz w:val="23"/>
          <w:szCs w:val="23"/>
        </w:rPr>
        <w:t xml:space="preserve">nulemtus </w:t>
      </w:r>
      <w:r w:rsidR="00977505">
        <w:rPr>
          <w:sz w:val="23"/>
          <w:szCs w:val="23"/>
        </w:rPr>
        <w:t>pakeitimus ir ilgalaikio turto nusidėvėjimą iki perdavimo datos.</w:t>
      </w:r>
    </w:p>
    <w:p w:rsidR="005755B0" w:rsidRDefault="00F04ABF" w:rsidP="00E22D30">
      <w:pPr>
        <w:widowControl w:val="0"/>
        <w:tabs>
          <w:tab w:val="left" w:pos="1560"/>
        </w:tabs>
        <w:ind w:right="20" w:firstLine="1134"/>
        <w:jc w:val="both"/>
        <w:rPr>
          <w:sz w:val="23"/>
          <w:szCs w:val="23"/>
        </w:rPr>
      </w:pPr>
      <w:r>
        <w:rPr>
          <w:sz w:val="23"/>
          <w:szCs w:val="23"/>
        </w:rPr>
        <w:t>23</w:t>
      </w:r>
      <w:r w:rsidR="00977505">
        <w:rPr>
          <w:sz w:val="23"/>
          <w:szCs w:val="23"/>
        </w:rPr>
        <w:t>.</w:t>
      </w:r>
      <w:r w:rsidR="00977505">
        <w:rPr>
          <w:sz w:val="23"/>
          <w:szCs w:val="23"/>
        </w:rPr>
        <w:tab/>
        <w:t>Perdavimo</w:t>
      </w:r>
      <w:r>
        <w:rPr>
          <w:sz w:val="23"/>
          <w:szCs w:val="23"/>
        </w:rPr>
        <w:t>–</w:t>
      </w:r>
      <w:r w:rsidR="00977505">
        <w:rPr>
          <w:sz w:val="23"/>
          <w:szCs w:val="23"/>
        </w:rPr>
        <w:t>priėmimo aktas pasirašomas ne vėliau kaip likus trim</w:t>
      </w:r>
      <w:r w:rsidR="007270EF">
        <w:rPr>
          <w:sz w:val="23"/>
          <w:szCs w:val="23"/>
        </w:rPr>
        <w:t>s</w:t>
      </w:r>
      <w:r w:rsidR="00977505">
        <w:rPr>
          <w:sz w:val="23"/>
          <w:szCs w:val="23"/>
        </w:rPr>
        <w:t xml:space="preserve"> darbo dienoms iki </w:t>
      </w:r>
      <w:r w:rsidR="007270EF">
        <w:rPr>
          <w:sz w:val="23"/>
          <w:szCs w:val="23"/>
        </w:rPr>
        <w:t>uždarosio</w:t>
      </w:r>
      <w:r w:rsidR="00297577">
        <w:rPr>
          <w:sz w:val="23"/>
          <w:szCs w:val="23"/>
        </w:rPr>
        <w:t>s akcinės bendrovės Ignalinos bu</w:t>
      </w:r>
      <w:r w:rsidR="007270EF">
        <w:rPr>
          <w:sz w:val="23"/>
          <w:szCs w:val="23"/>
        </w:rPr>
        <w:t>tų ūki</w:t>
      </w:r>
      <w:r>
        <w:rPr>
          <w:sz w:val="23"/>
          <w:szCs w:val="23"/>
        </w:rPr>
        <w:t>o</w:t>
      </w:r>
      <w:r w:rsidR="007270EF">
        <w:rPr>
          <w:sz w:val="23"/>
          <w:szCs w:val="23"/>
        </w:rPr>
        <w:t xml:space="preserve"> </w:t>
      </w:r>
      <w:r w:rsidR="00977505">
        <w:rPr>
          <w:sz w:val="23"/>
          <w:szCs w:val="23"/>
        </w:rPr>
        <w:t>naujos įstatų redakcijos pasirašymo, tačiau Perdavimo</w:t>
      </w:r>
      <w:r>
        <w:rPr>
          <w:sz w:val="23"/>
          <w:szCs w:val="23"/>
        </w:rPr>
        <w:t>–</w:t>
      </w:r>
      <w:r w:rsidR="00977505">
        <w:rPr>
          <w:sz w:val="23"/>
          <w:szCs w:val="23"/>
        </w:rPr>
        <w:t xml:space="preserve">priėmimo aktas įsigalios įregistravus po reorganizavimo tęsiančios veiklą </w:t>
      </w:r>
      <w:r w:rsidR="007270EF">
        <w:rPr>
          <w:sz w:val="23"/>
          <w:szCs w:val="23"/>
        </w:rPr>
        <w:t>uždarosios akcinės</w:t>
      </w:r>
      <w:r w:rsidR="00297577">
        <w:rPr>
          <w:sz w:val="23"/>
          <w:szCs w:val="23"/>
        </w:rPr>
        <w:t xml:space="preserve"> bendrovės Ignalinos bu</w:t>
      </w:r>
      <w:r w:rsidR="007270EF">
        <w:rPr>
          <w:sz w:val="23"/>
          <w:szCs w:val="23"/>
        </w:rPr>
        <w:t>tų ūki</w:t>
      </w:r>
      <w:r>
        <w:rPr>
          <w:sz w:val="23"/>
          <w:szCs w:val="23"/>
        </w:rPr>
        <w:t>o</w:t>
      </w:r>
      <w:r w:rsidR="007270EF">
        <w:rPr>
          <w:sz w:val="23"/>
          <w:szCs w:val="23"/>
        </w:rPr>
        <w:t xml:space="preserve"> </w:t>
      </w:r>
      <w:r w:rsidR="00977505">
        <w:rPr>
          <w:sz w:val="23"/>
          <w:szCs w:val="23"/>
        </w:rPr>
        <w:t xml:space="preserve">naują įstatų redakciją Juridinių asmenų registre. </w:t>
      </w:r>
    </w:p>
    <w:p w:rsidR="005755B0" w:rsidRDefault="00F04ABF" w:rsidP="00E22D30">
      <w:pPr>
        <w:widowControl w:val="0"/>
        <w:tabs>
          <w:tab w:val="left" w:pos="1560"/>
          <w:tab w:val="left" w:pos="1985"/>
        </w:tabs>
        <w:ind w:right="20" w:firstLine="1134"/>
        <w:jc w:val="both"/>
        <w:rPr>
          <w:sz w:val="23"/>
          <w:szCs w:val="23"/>
        </w:rPr>
      </w:pPr>
      <w:r>
        <w:rPr>
          <w:sz w:val="23"/>
          <w:szCs w:val="23"/>
        </w:rPr>
        <w:t>24</w:t>
      </w:r>
      <w:r w:rsidR="00977505">
        <w:rPr>
          <w:sz w:val="23"/>
          <w:szCs w:val="23"/>
        </w:rPr>
        <w:t>.</w:t>
      </w:r>
      <w:r w:rsidR="00977505">
        <w:rPr>
          <w:sz w:val="23"/>
          <w:szCs w:val="23"/>
        </w:rPr>
        <w:tab/>
      </w:r>
      <w:r w:rsidR="00323FA1">
        <w:rPr>
          <w:sz w:val="23"/>
          <w:szCs w:val="23"/>
        </w:rPr>
        <w:t xml:space="preserve"> </w:t>
      </w:r>
      <w:r w:rsidR="00323FA1">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977505">
        <w:rPr>
          <w:sz w:val="23"/>
          <w:szCs w:val="23"/>
        </w:rPr>
        <w:t xml:space="preserve"> turtas, teisės ir pareigos (įskaitant teises ir pareigas pagal sudarytus sandorius)</w:t>
      </w:r>
      <w:r>
        <w:rPr>
          <w:sz w:val="23"/>
          <w:szCs w:val="23"/>
        </w:rPr>
        <w:t>,</w:t>
      </w:r>
      <w:r w:rsidR="00977505">
        <w:rPr>
          <w:sz w:val="23"/>
          <w:szCs w:val="23"/>
        </w:rPr>
        <w:t xml:space="preserve"> perduodamos </w:t>
      </w:r>
      <w:r w:rsidR="00323FA1">
        <w:rPr>
          <w:sz w:val="23"/>
          <w:szCs w:val="23"/>
        </w:rPr>
        <w:t>uždaraja</w:t>
      </w:r>
      <w:r w:rsidR="00297577">
        <w:rPr>
          <w:sz w:val="23"/>
          <w:szCs w:val="23"/>
        </w:rPr>
        <w:t>i akcinei bendrovei Ignalinos bu</w:t>
      </w:r>
      <w:r w:rsidR="00323FA1">
        <w:rPr>
          <w:sz w:val="23"/>
          <w:szCs w:val="23"/>
        </w:rPr>
        <w:t>tų ūki</w:t>
      </w:r>
      <w:r>
        <w:rPr>
          <w:sz w:val="23"/>
          <w:szCs w:val="23"/>
        </w:rPr>
        <w:t>ui,</w:t>
      </w:r>
      <w:r w:rsidR="00977505">
        <w:rPr>
          <w:sz w:val="23"/>
          <w:szCs w:val="23"/>
        </w:rPr>
        <w:t xml:space="preserve"> ir sandoriai įtraukiami į </w:t>
      </w:r>
      <w:r w:rsidR="00323FA1">
        <w:rPr>
          <w:sz w:val="23"/>
          <w:szCs w:val="23"/>
        </w:rPr>
        <w:t>uždarosio</w:t>
      </w:r>
      <w:r w:rsidR="00843485">
        <w:rPr>
          <w:sz w:val="23"/>
          <w:szCs w:val="23"/>
        </w:rPr>
        <w:t>s akcinės bendrovės Ignalinos bu</w:t>
      </w:r>
      <w:r w:rsidR="00323FA1">
        <w:rPr>
          <w:sz w:val="23"/>
          <w:szCs w:val="23"/>
        </w:rPr>
        <w:t>tų ūki</w:t>
      </w:r>
      <w:r>
        <w:rPr>
          <w:sz w:val="23"/>
          <w:szCs w:val="23"/>
        </w:rPr>
        <w:t>o</w:t>
      </w:r>
      <w:r w:rsidR="00323FA1">
        <w:rPr>
          <w:sz w:val="23"/>
          <w:szCs w:val="23"/>
        </w:rPr>
        <w:t xml:space="preserve"> </w:t>
      </w:r>
      <w:r w:rsidR="00977505">
        <w:rPr>
          <w:sz w:val="23"/>
          <w:szCs w:val="23"/>
        </w:rPr>
        <w:t>apskaitą nuo Perdavimo</w:t>
      </w:r>
      <w:r>
        <w:rPr>
          <w:sz w:val="23"/>
          <w:szCs w:val="23"/>
        </w:rPr>
        <w:t>–</w:t>
      </w:r>
      <w:r w:rsidR="00977505">
        <w:rPr>
          <w:sz w:val="23"/>
          <w:szCs w:val="23"/>
        </w:rPr>
        <w:t>priėmimo akto įsigaliojimo momento, ir šis turtas, teisės ir pareigos yra laikomi</w:t>
      </w:r>
      <w:r w:rsidR="00323FA1" w:rsidRPr="00323FA1">
        <w:rPr>
          <w:sz w:val="23"/>
          <w:szCs w:val="23"/>
        </w:rPr>
        <w:t xml:space="preserve"> </w:t>
      </w:r>
      <w:r w:rsidR="00323FA1">
        <w:rPr>
          <w:sz w:val="23"/>
          <w:szCs w:val="23"/>
        </w:rPr>
        <w:t>uždarosio</w:t>
      </w:r>
      <w:r w:rsidR="00297577">
        <w:rPr>
          <w:sz w:val="23"/>
          <w:szCs w:val="23"/>
        </w:rPr>
        <w:t>s akcinės bendrovės Ignalinos bu</w:t>
      </w:r>
      <w:r w:rsidR="00323FA1">
        <w:rPr>
          <w:sz w:val="23"/>
          <w:szCs w:val="23"/>
        </w:rPr>
        <w:t>tų ūki</w:t>
      </w:r>
      <w:r>
        <w:rPr>
          <w:sz w:val="23"/>
          <w:szCs w:val="23"/>
        </w:rPr>
        <w:t>o</w:t>
      </w:r>
      <w:r w:rsidR="00977505">
        <w:rPr>
          <w:sz w:val="23"/>
          <w:szCs w:val="23"/>
        </w:rPr>
        <w:t xml:space="preserve"> turtu, teisėmis ir pareigomis bei sudarytais sandoriais </w:t>
      </w:r>
      <w:r w:rsidR="00843485">
        <w:rPr>
          <w:sz w:val="23"/>
          <w:szCs w:val="23"/>
        </w:rPr>
        <w:t>taip, lyg jie nuo pat pradžių bu</w:t>
      </w:r>
      <w:r w:rsidR="00977505">
        <w:rPr>
          <w:sz w:val="23"/>
          <w:szCs w:val="23"/>
        </w:rPr>
        <w:t>tų toki</w:t>
      </w:r>
      <w:r>
        <w:rPr>
          <w:sz w:val="23"/>
          <w:szCs w:val="23"/>
        </w:rPr>
        <w:t>e</w:t>
      </w:r>
      <w:r w:rsidR="00977505">
        <w:rPr>
          <w:sz w:val="23"/>
          <w:szCs w:val="23"/>
        </w:rPr>
        <w:t xml:space="preserve"> buvę, išskyrus tuos atvejus, kai imperatyvios įstatymų normos ar Reorganizavimo sąlygos nustato kitaip.</w:t>
      </w:r>
    </w:p>
    <w:p w:rsidR="005755B0" w:rsidRDefault="00F04ABF" w:rsidP="00E22D30">
      <w:pPr>
        <w:tabs>
          <w:tab w:val="left" w:pos="1560"/>
          <w:tab w:val="left" w:pos="1985"/>
        </w:tabs>
        <w:ind w:firstLine="1134"/>
        <w:jc w:val="both"/>
        <w:rPr>
          <w:sz w:val="23"/>
          <w:szCs w:val="23"/>
        </w:rPr>
      </w:pPr>
      <w:r>
        <w:rPr>
          <w:sz w:val="23"/>
          <w:szCs w:val="23"/>
        </w:rPr>
        <w:t>25</w:t>
      </w:r>
      <w:r w:rsidR="00977505">
        <w:rPr>
          <w:sz w:val="23"/>
          <w:szCs w:val="23"/>
        </w:rPr>
        <w:t>.</w:t>
      </w:r>
      <w:r w:rsidR="00977505">
        <w:rPr>
          <w:sz w:val="23"/>
          <w:szCs w:val="23"/>
        </w:rPr>
        <w:tab/>
        <w:t xml:space="preserve"> </w:t>
      </w:r>
      <w:r w:rsidR="00323FA1">
        <w:rPr>
          <w:sz w:val="23"/>
          <w:szCs w:val="23"/>
        </w:rPr>
        <w:t>Uždar</w:t>
      </w:r>
      <w:r w:rsidR="00297577">
        <w:rPr>
          <w:sz w:val="23"/>
          <w:szCs w:val="23"/>
        </w:rPr>
        <w:t>oji akcinė bendrovė Ignalinos bu</w:t>
      </w:r>
      <w:r w:rsidR="00323FA1">
        <w:rPr>
          <w:sz w:val="23"/>
          <w:szCs w:val="23"/>
        </w:rPr>
        <w:t xml:space="preserve">tų ūkis </w:t>
      </w:r>
      <w:r w:rsidR="00977505">
        <w:rPr>
          <w:sz w:val="23"/>
          <w:szCs w:val="23"/>
        </w:rPr>
        <w:t>perima</w:t>
      </w:r>
      <w:r w:rsidR="00323FA1" w:rsidRPr="00323FA1">
        <w:rPr>
          <w:bCs/>
          <w:color w:val="000000"/>
          <w:sz w:val="23"/>
          <w:szCs w:val="23"/>
          <w:lang w:eastAsia="lt-LT" w:bidi="lt-LT"/>
        </w:rPr>
        <w:t xml:space="preserve"> </w:t>
      </w:r>
      <w:r w:rsidR="00323FA1">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977505">
        <w:rPr>
          <w:sz w:val="23"/>
          <w:szCs w:val="23"/>
        </w:rPr>
        <w:t xml:space="preserve"> visą turtą, teises ir pareigas, įskaitant, bet neapsiribojant,</w:t>
      </w:r>
      <w:r w:rsidR="00323FA1" w:rsidRPr="00323FA1">
        <w:rPr>
          <w:bCs/>
          <w:color w:val="000000"/>
          <w:sz w:val="23"/>
          <w:szCs w:val="23"/>
          <w:lang w:eastAsia="lt-LT" w:bidi="lt-LT"/>
        </w:rPr>
        <w:t xml:space="preserve"> </w:t>
      </w:r>
      <w:r w:rsidR="00323FA1">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977505">
        <w:rPr>
          <w:sz w:val="23"/>
          <w:szCs w:val="23"/>
        </w:rPr>
        <w:t xml:space="preserve"> finansinės atskaitomybės dokumentuose neatspindėtą turtą, teises ir pareigas, taip pat visas mokestines teises ir pareigas, įskaitant, bet neapsiribojant, teises ir pareigas, kurios gali paaiškėti mokesčių administratoriui ar kitoms valstybės institucijoms teisės aktų nustatyta tvarka priskaičiavus mokesčių ar kitų įmokų nepriemokas, baudas bei delspinigius už</w:t>
      </w:r>
      <w:r w:rsidR="00323FA1" w:rsidRPr="00323FA1">
        <w:rPr>
          <w:bCs/>
          <w:color w:val="000000"/>
          <w:sz w:val="23"/>
          <w:szCs w:val="23"/>
          <w:lang w:eastAsia="lt-LT" w:bidi="lt-LT"/>
        </w:rPr>
        <w:t xml:space="preserve"> </w:t>
      </w:r>
      <w:r w:rsidR="00323FA1">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323FA1">
        <w:rPr>
          <w:sz w:val="23"/>
          <w:szCs w:val="23"/>
        </w:rPr>
        <w:t xml:space="preserve"> </w:t>
      </w:r>
      <w:r w:rsidR="00977505">
        <w:rPr>
          <w:sz w:val="23"/>
          <w:szCs w:val="23"/>
        </w:rPr>
        <w:t>veiklą iki</w:t>
      </w:r>
      <w:r w:rsidR="00323FA1" w:rsidRPr="00323FA1">
        <w:rPr>
          <w:bCs/>
          <w:color w:val="000000"/>
          <w:sz w:val="23"/>
          <w:szCs w:val="23"/>
          <w:lang w:eastAsia="lt-LT" w:bidi="lt-LT"/>
        </w:rPr>
        <w:t xml:space="preserve"> </w:t>
      </w:r>
      <w:r w:rsidR="00323FA1">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977505">
        <w:rPr>
          <w:sz w:val="23"/>
          <w:szCs w:val="23"/>
        </w:rPr>
        <w:t xml:space="preserve"> išregistravimo iš Juridinių asmenų registro dienos. Visos kitos nepaminėtos </w:t>
      </w:r>
      <w:r w:rsidR="00323FA1">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323FA1">
        <w:rPr>
          <w:bCs/>
          <w:color w:val="000000"/>
          <w:sz w:val="23"/>
          <w:szCs w:val="23"/>
          <w:lang w:eastAsia="lt-LT" w:bidi="lt-LT"/>
        </w:rPr>
        <w:t xml:space="preserve"> </w:t>
      </w:r>
      <w:r w:rsidR="00977505">
        <w:rPr>
          <w:sz w:val="23"/>
          <w:szCs w:val="23"/>
        </w:rPr>
        <w:t>teisės ir pareigos, kurios paaiškėtų po Perdavimo</w:t>
      </w:r>
      <w:r>
        <w:rPr>
          <w:sz w:val="23"/>
          <w:szCs w:val="23"/>
        </w:rPr>
        <w:t>–</w:t>
      </w:r>
      <w:r w:rsidR="00977505">
        <w:rPr>
          <w:sz w:val="23"/>
          <w:szCs w:val="23"/>
        </w:rPr>
        <w:t xml:space="preserve">priėmimo akto įsigaliojimo dienos, laikomos perėjusiomis </w:t>
      </w:r>
      <w:r w:rsidR="00323FA1">
        <w:rPr>
          <w:sz w:val="23"/>
          <w:szCs w:val="23"/>
        </w:rPr>
        <w:t>uždarosio</w:t>
      </w:r>
      <w:r w:rsidR="00297577">
        <w:rPr>
          <w:sz w:val="23"/>
          <w:szCs w:val="23"/>
        </w:rPr>
        <w:t>s akcinės bendrovės Ignalinos bu</w:t>
      </w:r>
      <w:r w:rsidR="00323FA1">
        <w:rPr>
          <w:sz w:val="23"/>
          <w:szCs w:val="23"/>
        </w:rPr>
        <w:t>tų ūki</w:t>
      </w:r>
      <w:r>
        <w:rPr>
          <w:sz w:val="23"/>
          <w:szCs w:val="23"/>
        </w:rPr>
        <w:t>ui</w:t>
      </w:r>
      <w:r w:rsidR="00323FA1">
        <w:rPr>
          <w:sz w:val="23"/>
          <w:szCs w:val="23"/>
        </w:rPr>
        <w:t>.</w:t>
      </w:r>
    </w:p>
    <w:p w:rsidR="005755B0" w:rsidRDefault="00F04ABF" w:rsidP="00E14114">
      <w:pPr>
        <w:tabs>
          <w:tab w:val="left" w:pos="531"/>
          <w:tab w:val="right" w:pos="9898"/>
        </w:tabs>
        <w:ind w:right="20" w:firstLine="1134"/>
        <w:jc w:val="both"/>
        <w:rPr>
          <w:sz w:val="23"/>
          <w:szCs w:val="23"/>
        </w:rPr>
      </w:pPr>
      <w:r>
        <w:rPr>
          <w:sz w:val="23"/>
          <w:szCs w:val="23"/>
        </w:rPr>
        <w:t>26</w:t>
      </w:r>
      <w:r w:rsidR="00977505">
        <w:rPr>
          <w:sz w:val="23"/>
          <w:szCs w:val="23"/>
        </w:rPr>
        <w:t>.</w:t>
      </w:r>
      <w:r>
        <w:rPr>
          <w:sz w:val="23"/>
          <w:szCs w:val="23"/>
        </w:rPr>
        <w:t xml:space="preserve"> </w:t>
      </w:r>
      <w:r w:rsidR="00977505">
        <w:rPr>
          <w:sz w:val="23"/>
          <w:szCs w:val="23"/>
        </w:rPr>
        <w:tab/>
        <w:t>Įsigaliojus Perdavimo</w:t>
      </w:r>
      <w:r>
        <w:rPr>
          <w:sz w:val="23"/>
          <w:szCs w:val="23"/>
        </w:rPr>
        <w:t>–</w:t>
      </w:r>
      <w:r w:rsidR="00977505">
        <w:rPr>
          <w:sz w:val="23"/>
          <w:szCs w:val="23"/>
        </w:rPr>
        <w:t xml:space="preserve">priėmimo aktui, po reorganizavimo veiksiančiai </w:t>
      </w:r>
      <w:r w:rsidR="00323FA1">
        <w:rPr>
          <w:sz w:val="23"/>
          <w:szCs w:val="23"/>
        </w:rPr>
        <w:t>uždarajai akcinei be</w:t>
      </w:r>
      <w:r w:rsidR="00297577">
        <w:rPr>
          <w:sz w:val="23"/>
          <w:szCs w:val="23"/>
        </w:rPr>
        <w:t>ndrovei Ignalinos bu</w:t>
      </w:r>
      <w:r w:rsidR="00323FA1">
        <w:rPr>
          <w:sz w:val="23"/>
          <w:szCs w:val="23"/>
        </w:rPr>
        <w:t>tų ūki</w:t>
      </w:r>
      <w:r>
        <w:rPr>
          <w:sz w:val="23"/>
          <w:szCs w:val="23"/>
        </w:rPr>
        <w:t>ui</w:t>
      </w:r>
      <w:r w:rsidR="00977505">
        <w:rPr>
          <w:sz w:val="23"/>
          <w:szCs w:val="23"/>
        </w:rPr>
        <w:t xml:space="preserve"> pereina teisė valdyti, naudoti ir disponuoti </w:t>
      </w:r>
      <w:r w:rsidR="00323FA1">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323FA1">
        <w:rPr>
          <w:bCs/>
          <w:color w:val="000000"/>
          <w:sz w:val="23"/>
          <w:szCs w:val="23"/>
          <w:lang w:eastAsia="lt-LT" w:bidi="lt-LT"/>
        </w:rPr>
        <w:t xml:space="preserve"> </w:t>
      </w:r>
      <w:r w:rsidR="00977505">
        <w:rPr>
          <w:sz w:val="23"/>
          <w:szCs w:val="23"/>
        </w:rPr>
        <w:t xml:space="preserve">banko sąskaitose esančiomis lėšomis bei banko sąskaitomis arba šios sąskaitos uždaromos ir jose esančios lėšos pervedamos į </w:t>
      </w:r>
      <w:r w:rsidR="00323FA1">
        <w:rPr>
          <w:sz w:val="23"/>
          <w:szCs w:val="23"/>
        </w:rPr>
        <w:t>uždarosio</w:t>
      </w:r>
      <w:r w:rsidR="00297577">
        <w:rPr>
          <w:sz w:val="23"/>
          <w:szCs w:val="23"/>
        </w:rPr>
        <w:t>s akcinės bendrovės Ignalinos bu</w:t>
      </w:r>
      <w:r w:rsidR="00323FA1">
        <w:rPr>
          <w:sz w:val="23"/>
          <w:szCs w:val="23"/>
        </w:rPr>
        <w:t>tų ūki</w:t>
      </w:r>
      <w:r>
        <w:rPr>
          <w:sz w:val="23"/>
          <w:szCs w:val="23"/>
        </w:rPr>
        <w:t>o</w:t>
      </w:r>
      <w:r w:rsidR="00323FA1">
        <w:rPr>
          <w:sz w:val="23"/>
          <w:szCs w:val="23"/>
        </w:rPr>
        <w:t xml:space="preserve"> </w:t>
      </w:r>
      <w:r w:rsidR="00977505">
        <w:rPr>
          <w:sz w:val="23"/>
          <w:szCs w:val="23"/>
        </w:rPr>
        <w:t>sąskaitas.</w:t>
      </w:r>
    </w:p>
    <w:p w:rsidR="005755B0" w:rsidRDefault="005755B0" w:rsidP="00E14114">
      <w:pPr>
        <w:ind w:firstLine="1134"/>
        <w:rPr>
          <w:sz w:val="6"/>
          <w:szCs w:val="6"/>
        </w:rPr>
      </w:pPr>
    </w:p>
    <w:p w:rsidR="005755B0" w:rsidRDefault="00F04ABF" w:rsidP="00E14114">
      <w:pPr>
        <w:widowControl w:val="0"/>
        <w:tabs>
          <w:tab w:val="left" w:pos="531"/>
          <w:tab w:val="right" w:pos="9898"/>
        </w:tabs>
        <w:ind w:right="20" w:firstLine="1134"/>
        <w:jc w:val="both"/>
        <w:rPr>
          <w:sz w:val="23"/>
          <w:szCs w:val="23"/>
        </w:rPr>
      </w:pPr>
      <w:r>
        <w:rPr>
          <w:sz w:val="23"/>
          <w:szCs w:val="23"/>
        </w:rPr>
        <w:t>27</w:t>
      </w:r>
      <w:r w:rsidR="00977505">
        <w:rPr>
          <w:sz w:val="23"/>
          <w:szCs w:val="23"/>
        </w:rPr>
        <w:t>.</w:t>
      </w:r>
      <w:r>
        <w:rPr>
          <w:sz w:val="23"/>
          <w:szCs w:val="23"/>
        </w:rPr>
        <w:t xml:space="preserve"> </w:t>
      </w:r>
      <w:r w:rsidR="00977505">
        <w:rPr>
          <w:sz w:val="23"/>
          <w:szCs w:val="23"/>
        </w:rPr>
        <w:tab/>
        <w:t xml:space="preserve">Teisių į įstatymų nustatyta tvarka registruotiną </w:t>
      </w:r>
      <w:r w:rsidR="00323FA1">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323FA1">
        <w:rPr>
          <w:sz w:val="23"/>
          <w:szCs w:val="23"/>
        </w:rPr>
        <w:t xml:space="preserve"> </w:t>
      </w:r>
      <w:r w:rsidR="00977505">
        <w:rPr>
          <w:sz w:val="23"/>
          <w:szCs w:val="23"/>
        </w:rPr>
        <w:t xml:space="preserve">turtą, taip pat </w:t>
      </w:r>
      <w:r w:rsidR="00323FA1">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323FA1">
        <w:rPr>
          <w:sz w:val="23"/>
          <w:szCs w:val="23"/>
        </w:rPr>
        <w:t xml:space="preserve"> </w:t>
      </w:r>
      <w:r w:rsidR="00977505">
        <w:rPr>
          <w:sz w:val="23"/>
          <w:szCs w:val="23"/>
        </w:rPr>
        <w:t xml:space="preserve">pareigų, susijusių su registruotinu turtu, bei kitų įstatymų nustatyta tvarka registruotinų pareigų perėmimas turi būti įregistruotas, jei toks įregistravimas yra būtinas pagal imperatyvias įstatymų normas. Tokių teisių į registruotiną turtą apribojimai, pareigos, susijusios su registruotinu turtu, taip pat kitos pareigos, kurių registravimą numato imperatyvios įstatymų normos, pereina po reorganizavimo veiksiančiai </w:t>
      </w:r>
      <w:r w:rsidR="00323FA1">
        <w:rPr>
          <w:sz w:val="23"/>
          <w:szCs w:val="23"/>
        </w:rPr>
        <w:t>uždaraja</w:t>
      </w:r>
      <w:r w:rsidR="007E0A4F">
        <w:rPr>
          <w:sz w:val="23"/>
          <w:szCs w:val="23"/>
        </w:rPr>
        <w:t>i akcinei bendrovei Ignalinos bu</w:t>
      </w:r>
      <w:r w:rsidR="00323FA1">
        <w:rPr>
          <w:sz w:val="23"/>
          <w:szCs w:val="23"/>
        </w:rPr>
        <w:t>tų ūki</w:t>
      </w:r>
      <w:r>
        <w:rPr>
          <w:sz w:val="23"/>
          <w:szCs w:val="23"/>
        </w:rPr>
        <w:t>ui</w:t>
      </w:r>
      <w:r w:rsidR="00977505">
        <w:rPr>
          <w:sz w:val="23"/>
          <w:szCs w:val="23"/>
        </w:rPr>
        <w:t xml:space="preserve"> nuo šių teisių apribojimų ir</w:t>
      </w:r>
      <w:r>
        <w:rPr>
          <w:sz w:val="23"/>
          <w:szCs w:val="23"/>
        </w:rPr>
        <w:t xml:space="preserve"> </w:t>
      </w:r>
      <w:r w:rsidR="00977505">
        <w:rPr>
          <w:sz w:val="23"/>
          <w:szCs w:val="23"/>
        </w:rPr>
        <w:t>/</w:t>
      </w:r>
      <w:r>
        <w:rPr>
          <w:sz w:val="23"/>
          <w:szCs w:val="23"/>
        </w:rPr>
        <w:t xml:space="preserve"> </w:t>
      </w:r>
      <w:r w:rsidR="00977505">
        <w:rPr>
          <w:sz w:val="23"/>
          <w:szCs w:val="23"/>
        </w:rPr>
        <w:t>arba pareigų įregistravimo</w:t>
      </w:r>
      <w:r>
        <w:rPr>
          <w:sz w:val="23"/>
          <w:szCs w:val="23"/>
        </w:rPr>
        <w:t xml:space="preserve"> </w:t>
      </w:r>
      <w:r w:rsidR="00977505">
        <w:rPr>
          <w:sz w:val="23"/>
          <w:szCs w:val="23"/>
        </w:rPr>
        <w:t>/</w:t>
      </w:r>
      <w:r>
        <w:rPr>
          <w:sz w:val="23"/>
          <w:szCs w:val="23"/>
        </w:rPr>
        <w:t xml:space="preserve"> </w:t>
      </w:r>
      <w:r w:rsidR="00977505">
        <w:rPr>
          <w:sz w:val="23"/>
          <w:szCs w:val="23"/>
        </w:rPr>
        <w:t>perregistravimo teisės aktų nustatytą tvarka, jei to reikalauja imperatyvios įstatymų normos.</w:t>
      </w:r>
    </w:p>
    <w:p w:rsidR="005755B0" w:rsidRDefault="00F04ABF" w:rsidP="00E14114">
      <w:pPr>
        <w:widowControl w:val="0"/>
        <w:tabs>
          <w:tab w:val="left" w:pos="531"/>
          <w:tab w:val="right" w:pos="9898"/>
        </w:tabs>
        <w:ind w:right="20" w:firstLine="1134"/>
        <w:jc w:val="both"/>
        <w:rPr>
          <w:sz w:val="23"/>
          <w:szCs w:val="23"/>
        </w:rPr>
      </w:pPr>
      <w:r>
        <w:rPr>
          <w:sz w:val="23"/>
          <w:szCs w:val="23"/>
        </w:rPr>
        <w:t>28</w:t>
      </w:r>
      <w:r w:rsidR="00977505">
        <w:rPr>
          <w:sz w:val="23"/>
          <w:szCs w:val="23"/>
        </w:rPr>
        <w:t>.</w:t>
      </w:r>
      <w:r>
        <w:rPr>
          <w:sz w:val="23"/>
          <w:szCs w:val="23"/>
        </w:rPr>
        <w:t xml:space="preserve"> </w:t>
      </w:r>
      <w:r w:rsidR="00977505">
        <w:rPr>
          <w:sz w:val="23"/>
          <w:szCs w:val="23"/>
        </w:rPr>
        <w:tab/>
        <w:t xml:space="preserve">Siekiant užtikrinti </w:t>
      </w:r>
      <w:r w:rsidR="00323FA1">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323FA1">
        <w:rPr>
          <w:sz w:val="23"/>
          <w:szCs w:val="23"/>
        </w:rPr>
        <w:t xml:space="preserve"> </w:t>
      </w:r>
      <w:r w:rsidR="00977505">
        <w:rPr>
          <w:sz w:val="23"/>
          <w:szCs w:val="23"/>
        </w:rPr>
        <w:t xml:space="preserve">vykdomos veiklos, kurią perims po reorganizavimo veiklą tęsianti </w:t>
      </w:r>
      <w:r w:rsidR="00323FA1">
        <w:rPr>
          <w:sz w:val="23"/>
          <w:szCs w:val="23"/>
        </w:rPr>
        <w:t>uždar</w:t>
      </w:r>
      <w:r w:rsidR="007E0A4F">
        <w:rPr>
          <w:sz w:val="23"/>
          <w:szCs w:val="23"/>
        </w:rPr>
        <w:t>oji akcinė bendrovė Ignalinos bu</w:t>
      </w:r>
      <w:r w:rsidR="00323FA1">
        <w:rPr>
          <w:sz w:val="23"/>
          <w:szCs w:val="23"/>
        </w:rPr>
        <w:t>tų ūkis</w:t>
      </w:r>
      <w:r w:rsidR="00E3787E">
        <w:rPr>
          <w:sz w:val="23"/>
          <w:szCs w:val="23"/>
        </w:rPr>
        <w:t>,</w:t>
      </w:r>
      <w:r w:rsidR="00977505">
        <w:rPr>
          <w:sz w:val="23"/>
          <w:szCs w:val="23"/>
        </w:rPr>
        <w:t xml:space="preserve"> nepertraukiamumą, </w:t>
      </w:r>
      <w:r w:rsidR="00323FA1">
        <w:rPr>
          <w:sz w:val="23"/>
          <w:szCs w:val="23"/>
        </w:rPr>
        <w:t>uždaroji</w:t>
      </w:r>
      <w:r w:rsidR="007E0A4F">
        <w:rPr>
          <w:sz w:val="23"/>
          <w:szCs w:val="23"/>
        </w:rPr>
        <w:t xml:space="preserve"> akcinė bendrovė Ignalinos bu</w:t>
      </w:r>
      <w:r w:rsidR="00323FA1">
        <w:rPr>
          <w:sz w:val="23"/>
          <w:szCs w:val="23"/>
        </w:rPr>
        <w:t xml:space="preserve">tų ūkis </w:t>
      </w:r>
      <w:r w:rsidR="00977505">
        <w:rPr>
          <w:sz w:val="23"/>
          <w:szCs w:val="23"/>
        </w:rPr>
        <w:t xml:space="preserve">savo vardu turi teisę gauti iš valstybės, savivaldybės ar kitų institucijų visas </w:t>
      </w:r>
      <w:r w:rsidR="00323FA1">
        <w:rPr>
          <w:bCs/>
          <w:color w:val="000000"/>
          <w:sz w:val="23"/>
          <w:szCs w:val="23"/>
          <w:lang w:eastAsia="lt-LT" w:bidi="lt-LT"/>
        </w:rPr>
        <w:t>uždarosios akcinės bendrovės ,,Ignalinos vanduo“ ir uždarosios akcinės bendrovės Ignalinos autobusų park</w:t>
      </w:r>
      <w:r w:rsidR="00E3787E">
        <w:rPr>
          <w:bCs/>
          <w:color w:val="000000"/>
          <w:sz w:val="23"/>
          <w:szCs w:val="23"/>
          <w:lang w:eastAsia="lt-LT" w:bidi="lt-LT"/>
        </w:rPr>
        <w:t>o</w:t>
      </w:r>
      <w:r w:rsidR="00323FA1">
        <w:rPr>
          <w:bCs/>
          <w:color w:val="000000"/>
          <w:sz w:val="23"/>
          <w:szCs w:val="23"/>
          <w:lang w:eastAsia="lt-LT" w:bidi="lt-LT"/>
        </w:rPr>
        <w:t xml:space="preserve"> </w:t>
      </w:r>
      <w:r w:rsidR="00977505">
        <w:rPr>
          <w:sz w:val="23"/>
          <w:szCs w:val="23"/>
        </w:rPr>
        <w:t xml:space="preserve">veiklai perimti ir toliau jai tęsti reikalingas licencijas, leidimus, pažymėjimus bei įvykdyti visus kitus reikalavimus, kurie yra reikalingi </w:t>
      </w:r>
      <w:r w:rsidR="00323FA1">
        <w:rPr>
          <w:bCs/>
          <w:color w:val="000000"/>
          <w:sz w:val="23"/>
          <w:szCs w:val="23"/>
          <w:lang w:eastAsia="lt-LT" w:bidi="lt-LT"/>
        </w:rPr>
        <w:t>uždarosios akcinės bendrovės ,,Ignalinos vanduo“ ir uždarosios akcinės bendrovės Ignalinos autobusų park</w:t>
      </w:r>
      <w:r w:rsidR="00DB1521">
        <w:rPr>
          <w:bCs/>
          <w:color w:val="000000"/>
          <w:sz w:val="23"/>
          <w:szCs w:val="23"/>
          <w:lang w:eastAsia="lt-LT" w:bidi="lt-LT"/>
        </w:rPr>
        <w:t>o</w:t>
      </w:r>
      <w:r w:rsidR="00323FA1">
        <w:rPr>
          <w:sz w:val="23"/>
          <w:szCs w:val="23"/>
        </w:rPr>
        <w:t xml:space="preserve"> </w:t>
      </w:r>
      <w:r w:rsidR="00977505">
        <w:rPr>
          <w:sz w:val="23"/>
          <w:szCs w:val="23"/>
        </w:rPr>
        <w:t xml:space="preserve">veiklos nepertraukiamam perėmimui ir tolimesniam jos vykdymui. </w:t>
      </w:r>
      <w:r w:rsidR="00323FA1">
        <w:rPr>
          <w:bCs/>
          <w:color w:val="000000"/>
          <w:sz w:val="23"/>
          <w:szCs w:val="23"/>
          <w:lang w:eastAsia="lt-LT" w:bidi="lt-LT"/>
        </w:rPr>
        <w:t>Uždaro</w:t>
      </w:r>
      <w:r w:rsidR="00DB1521">
        <w:rPr>
          <w:bCs/>
          <w:color w:val="000000"/>
          <w:sz w:val="23"/>
          <w:szCs w:val="23"/>
          <w:lang w:eastAsia="lt-LT" w:bidi="lt-LT"/>
        </w:rPr>
        <w:t>ji</w:t>
      </w:r>
      <w:r w:rsidR="00323FA1">
        <w:rPr>
          <w:bCs/>
          <w:color w:val="000000"/>
          <w:sz w:val="23"/>
          <w:szCs w:val="23"/>
          <w:lang w:eastAsia="lt-LT" w:bidi="lt-LT"/>
        </w:rPr>
        <w:t xml:space="preserve"> akcinė bendrovė ,,Ignalinos vanduo“ ir uždaro</w:t>
      </w:r>
      <w:r w:rsidR="00DB1521">
        <w:rPr>
          <w:bCs/>
          <w:color w:val="000000"/>
          <w:sz w:val="23"/>
          <w:szCs w:val="23"/>
          <w:lang w:eastAsia="lt-LT" w:bidi="lt-LT"/>
        </w:rPr>
        <w:t xml:space="preserve">ji </w:t>
      </w:r>
      <w:r w:rsidR="00323FA1">
        <w:rPr>
          <w:bCs/>
          <w:color w:val="000000"/>
          <w:sz w:val="23"/>
          <w:szCs w:val="23"/>
          <w:lang w:eastAsia="lt-LT" w:bidi="lt-LT"/>
        </w:rPr>
        <w:t>akcinė bendrovė Ignalinos autobusų parkas</w:t>
      </w:r>
      <w:r w:rsidR="00323FA1">
        <w:rPr>
          <w:sz w:val="23"/>
          <w:szCs w:val="23"/>
        </w:rPr>
        <w:t xml:space="preserve"> </w:t>
      </w:r>
      <w:r w:rsidR="00977505">
        <w:rPr>
          <w:sz w:val="23"/>
          <w:szCs w:val="23"/>
        </w:rPr>
        <w:t xml:space="preserve">šių Reorganizavimo sąlygų pagrindu suteikia po reorganizavimo veiklą tęsiančiai </w:t>
      </w:r>
      <w:r w:rsidR="00323FA1">
        <w:rPr>
          <w:sz w:val="23"/>
          <w:szCs w:val="23"/>
        </w:rPr>
        <w:t>uždaraja</w:t>
      </w:r>
      <w:r w:rsidR="007E0A4F">
        <w:rPr>
          <w:sz w:val="23"/>
          <w:szCs w:val="23"/>
        </w:rPr>
        <w:t>i akcinei bendrovei Ignalinos bu</w:t>
      </w:r>
      <w:r w:rsidR="00323FA1">
        <w:rPr>
          <w:sz w:val="23"/>
          <w:szCs w:val="23"/>
        </w:rPr>
        <w:t>tų ūki</w:t>
      </w:r>
      <w:r w:rsidR="00DB1521">
        <w:rPr>
          <w:sz w:val="23"/>
          <w:szCs w:val="23"/>
        </w:rPr>
        <w:t>ui</w:t>
      </w:r>
      <w:r w:rsidR="00323FA1">
        <w:rPr>
          <w:sz w:val="23"/>
          <w:szCs w:val="23"/>
        </w:rPr>
        <w:t xml:space="preserve"> </w:t>
      </w:r>
      <w:r w:rsidR="00977505">
        <w:rPr>
          <w:sz w:val="23"/>
          <w:szCs w:val="23"/>
        </w:rPr>
        <w:t>visus įgaliojimus, jei reik</w:t>
      </w:r>
      <w:r w:rsidR="00DB1521">
        <w:rPr>
          <w:sz w:val="23"/>
          <w:szCs w:val="23"/>
        </w:rPr>
        <w:t>ia</w:t>
      </w:r>
      <w:r w:rsidR="00977505">
        <w:rPr>
          <w:sz w:val="23"/>
          <w:szCs w:val="23"/>
        </w:rPr>
        <w:t xml:space="preserve"> tokiam naujų licencijų, leidimų, pažymėjimų ar pan. gavimui </w:t>
      </w:r>
      <w:r w:rsidR="00323FA1">
        <w:rPr>
          <w:sz w:val="23"/>
          <w:szCs w:val="23"/>
        </w:rPr>
        <w:t>uždarosio</w:t>
      </w:r>
      <w:r w:rsidR="007E0A4F">
        <w:rPr>
          <w:sz w:val="23"/>
          <w:szCs w:val="23"/>
        </w:rPr>
        <w:t>s akcinės bendrovės Ignalinos bu</w:t>
      </w:r>
      <w:r w:rsidR="00323FA1">
        <w:rPr>
          <w:sz w:val="23"/>
          <w:szCs w:val="23"/>
        </w:rPr>
        <w:t>tų ūki</w:t>
      </w:r>
      <w:r w:rsidR="00DB1521">
        <w:rPr>
          <w:sz w:val="23"/>
          <w:szCs w:val="23"/>
        </w:rPr>
        <w:t>o</w:t>
      </w:r>
      <w:r w:rsidR="00323FA1">
        <w:rPr>
          <w:sz w:val="23"/>
          <w:szCs w:val="23"/>
        </w:rPr>
        <w:t xml:space="preserve"> </w:t>
      </w:r>
      <w:r w:rsidR="00977505">
        <w:rPr>
          <w:sz w:val="23"/>
          <w:szCs w:val="23"/>
        </w:rPr>
        <w:t>vardu.</w:t>
      </w:r>
    </w:p>
    <w:p w:rsidR="005755B0" w:rsidRDefault="00DB1521" w:rsidP="00E14114">
      <w:pPr>
        <w:widowControl w:val="0"/>
        <w:ind w:right="20" w:firstLine="1134"/>
        <w:jc w:val="both"/>
        <w:rPr>
          <w:sz w:val="23"/>
          <w:szCs w:val="23"/>
        </w:rPr>
      </w:pPr>
      <w:r>
        <w:rPr>
          <w:sz w:val="23"/>
          <w:szCs w:val="23"/>
        </w:rPr>
        <w:t>29</w:t>
      </w:r>
      <w:r w:rsidR="00323FA1">
        <w:rPr>
          <w:sz w:val="23"/>
          <w:szCs w:val="23"/>
        </w:rPr>
        <w:t>. Uždar</w:t>
      </w:r>
      <w:r w:rsidR="007E0A4F">
        <w:rPr>
          <w:sz w:val="23"/>
          <w:szCs w:val="23"/>
        </w:rPr>
        <w:t>oji akcinė bendrovė Ignalinos bu</w:t>
      </w:r>
      <w:r w:rsidR="00323FA1">
        <w:rPr>
          <w:sz w:val="23"/>
          <w:szCs w:val="23"/>
        </w:rPr>
        <w:t xml:space="preserve">tų ūkis </w:t>
      </w:r>
      <w:r w:rsidR="00977505">
        <w:rPr>
          <w:sz w:val="23"/>
          <w:szCs w:val="23"/>
        </w:rPr>
        <w:t xml:space="preserve">perima hipotekos reikalavimus, reikalavimus, kylančius iš turto įkeitimo, bei visas kitas su hipoteka ar turto įkeitimu susijusias </w:t>
      </w:r>
      <w:r w:rsidR="00323FA1">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323FA1">
        <w:rPr>
          <w:bCs/>
          <w:color w:val="000000"/>
          <w:sz w:val="23"/>
          <w:szCs w:val="23"/>
          <w:lang w:eastAsia="lt-LT" w:bidi="lt-LT"/>
        </w:rPr>
        <w:t xml:space="preserve"> </w:t>
      </w:r>
      <w:r w:rsidR="00977505">
        <w:rPr>
          <w:sz w:val="23"/>
          <w:szCs w:val="23"/>
        </w:rPr>
        <w:t>teises ir pareigas, taip pat visas teises bei pareigas teismuose ir arbitraže šių Reorganizavimo sąlygų nustatyta tvarka, išskyrus atvejus, kai kitą minėto perdavimo tvarką nustato imperatyvios įstatymų normos.</w:t>
      </w:r>
    </w:p>
    <w:p w:rsidR="005755B0" w:rsidRDefault="00DB1521" w:rsidP="00E14114">
      <w:pPr>
        <w:widowControl w:val="0"/>
        <w:ind w:right="20" w:firstLine="1134"/>
        <w:jc w:val="both"/>
        <w:rPr>
          <w:sz w:val="23"/>
          <w:szCs w:val="23"/>
        </w:rPr>
      </w:pPr>
      <w:r>
        <w:rPr>
          <w:sz w:val="23"/>
          <w:szCs w:val="23"/>
        </w:rPr>
        <w:t>30</w:t>
      </w:r>
      <w:r w:rsidR="00445C1C">
        <w:rPr>
          <w:sz w:val="23"/>
          <w:szCs w:val="23"/>
        </w:rPr>
        <w:t>.</w:t>
      </w:r>
      <w:r>
        <w:rPr>
          <w:sz w:val="23"/>
          <w:szCs w:val="23"/>
        </w:rPr>
        <w:t xml:space="preserve"> </w:t>
      </w:r>
      <w:r w:rsidR="00977505">
        <w:rPr>
          <w:sz w:val="23"/>
          <w:szCs w:val="23"/>
        </w:rPr>
        <w:t xml:space="preserve">Išskyrus toliau šiame </w:t>
      </w:r>
      <w:r>
        <w:rPr>
          <w:sz w:val="23"/>
          <w:szCs w:val="23"/>
        </w:rPr>
        <w:t xml:space="preserve">punkte </w:t>
      </w:r>
      <w:r w:rsidR="00977505">
        <w:rPr>
          <w:sz w:val="23"/>
          <w:szCs w:val="23"/>
        </w:rPr>
        <w:t>nurodytas išimtis</w:t>
      </w:r>
      <w:r>
        <w:rPr>
          <w:sz w:val="23"/>
          <w:szCs w:val="23"/>
        </w:rPr>
        <w:t>,</w:t>
      </w:r>
      <w:r w:rsidR="00323FA1" w:rsidRPr="00323FA1">
        <w:rPr>
          <w:bCs/>
          <w:color w:val="000000"/>
          <w:sz w:val="23"/>
          <w:szCs w:val="23"/>
          <w:lang w:eastAsia="lt-LT" w:bidi="lt-LT"/>
        </w:rPr>
        <w:t xml:space="preserve"> </w:t>
      </w:r>
      <w:r w:rsidR="00323FA1">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977505">
        <w:rPr>
          <w:sz w:val="23"/>
          <w:szCs w:val="23"/>
        </w:rPr>
        <w:t xml:space="preserve"> sudarytos darbo sutartys</w:t>
      </w:r>
      <w:r w:rsidR="00D836AC">
        <w:rPr>
          <w:sz w:val="23"/>
          <w:szCs w:val="23"/>
        </w:rPr>
        <w:t xml:space="preserve"> </w:t>
      </w:r>
      <w:r w:rsidR="00DF6369">
        <w:rPr>
          <w:sz w:val="23"/>
          <w:szCs w:val="23"/>
        </w:rPr>
        <w:t xml:space="preserve">perduodamos </w:t>
      </w:r>
      <w:r w:rsidR="00323FA1">
        <w:rPr>
          <w:sz w:val="23"/>
          <w:szCs w:val="23"/>
        </w:rPr>
        <w:t>uždar</w:t>
      </w:r>
      <w:r w:rsidR="00F07986">
        <w:rPr>
          <w:sz w:val="23"/>
          <w:szCs w:val="23"/>
        </w:rPr>
        <w:t>ajai</w:t>
      </w:r>
      <w:r w:rsidR="00323FA1">
        <w:rPr>
          <w:sz w:val="23"/>
          <w:szCs w:val="23"/>
        </w:rPr>
        <w:t xml:space="preserve"> akcin</w:t>
      </w:r>
      <w:r w:rsidR="007E0A4F">
        <w:rPr>
          <w:sz w:val="23"/>
          <w:szCs w:val="23"/>
        </w:rPr>
        <w:t>ei bendrovei Ignalinos bu</w:t>
      </w:r>
      <w:r w:rsidR="00F07986">
        <w:rPr>
          <w:sz w:val="23"/>
          <w:szCs w:val="23"/>
        </w:rPr>
        <w:t>tų ūki</w:t>
      </w:r>
      <w:r>
        <w:rPr>
          <w:sz w:val="23"/>
          <w:szCs w:val="23"/>
        </w:rPr>
        <w:t>ui</w:t>
      </w:r>
      <w:r w:rsidR="00323FA1">
        <w:rPr>
          <w:sz w:val="23"/>
          <w:szCs w:val="23"/>
        </w:rPr>
        <w:t xml:space="preserve"> </w:t>
      </w:r>
      <w:r w:rsidR="00977505">
        <w:rPr>
          <w:sz w:val="23"/>
          <w:szCs w:val="23"/>
        </w:rPr>
        <w:t>nuo Perdavimo</w:t>
      </w:r>
      <w:r>
        <w:rPr>
          <w:sz w:val="23"/>
          <w:szCs w:val="23"/>
        </w:rPr>
        <w:t>–</w:t>
      </w:r>
      <w:r w:rsidR="00977505">
        <w:rPr>
          <w:sz w:val="23"/>
          <w:szCs w:val="23"/>
        </w:rPr>
        <w:t xml:space="preserve">priėmimo akto įsigaliojimo momento. Nuo to momento </w:t>
      </w:r>
      <w:r w:rsidR="00F07986">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F07986">
        <w:rPr>
          <w:bCs/>
          <w:color w:val="000000"/>
          <w:sz w:val="23"/>
          <w:szCs w:val="23"/>
          <w:lang w:eastAsia="lt-LT" w:bidi="lt-LT"/>
        </w:rPr>
        <w:t xml:space="preserve"> </w:t>
      </w:r>
      <w:r w:rsidR="00977505">
        <w:rPr>
          <w:sz w:val="23"/>
          <w:szCs w:val="23"/>
        </w:rPr>
        <w:t xml:space="preserve">darbuotojų darbo santykiai tęsiasi po reorganizavimo veiksiančioje </w:t>
      </w:r>
      <w:r w:rsidR="00F07986" w:rsidRPr="00E22D30">
        <w:rPr>
          <w:szCs w:val="24"/>
        </w:rPr>
        <w:t xml:space="preserve">uždarojoje </w:t>
      </w:r>
      <w:r w:rsidR="007E0A4F" w:rsidRPr="00E22D30">
        <w:rPr>
          <w:szCs w:val="24"/>
        </w:rPr>
        <w:t>akcinėje bendrovėje Ignalinos bu</w:t>
      </w:r>
      <w:r w:rsidR="00F07986" w:rsidRPr="00E22D30">
        <w:rPr>
          <w:szCs w:val="24"/>
        </w:rPr>
        <w:t>tų ūk</w:t>
      </w:r>
      <w:r w:rsidRPr="00E22D30">
        <w:rPr>
          <w:szCs w:val="24"/>
        </w:rPr>
        <w:t>yje</w:t>
      </w:r>
      <w:r w:rsidR="00977505" w:rsidRPr="00E22D30">
        <w:rPr>
          <w:szCs w:val="24"/>
        </w:rPr>
        <w:t xml:space="preserve"> </w:t>
      </w:r>
      <w:r w:rsidR="00DF6369" w:rsidRPr="00E22D30">
        <w:rPr>
          <w:szCs w:val="24"/>
        </w:rPr>
        <w:t>nekeičiant iki reorganizavimo buvusių darbo sutarties sąlygų, išlaikant visas darbuotojams taikytas socialines garantijas</w:t>
      </w:r>
      <w:r w:rsidR="00F07986" w:rsidRPr="00E22D30">
        <w:rPr>
          <w:bCs/>
          <w:color w:val="000000"/>
          <w:szCs w:val="24"/>
          <w:lang w:eastAsia="lt-LT" w:bidi="lt-LT"/>
        </w:rPr>
        <w:t xml:space="preserve"> uždaro</w:t>
      </w:r>
      <w:r w:rsidRPr="00E22D30">
        <w:rPr>
          <w:bCs/>
          <w:color w:val="000000"/>
          <w:szCs w:val="24"/>
          <w:lang w:eastAsia="lt-LT" w:bidi="lt-LT"/>
        </w:rPr>
        <w:t>joje</w:t>
      </w:r>
      <w:r w:rsidR="00F07986" w:rsidRPr="00E22D30">
        <w:rPr>
          <w:bCs/>
          <w:color w:val="000000"/>
          <w:szCs w:val="24"/>
          <w:lang w:eastAsia="lt-LT" w:bidi="lt-LT"/>
        </w:rPr>
        <w:t xml:space="preserve"> akcinė</w:t>
      </w:r>
      <w:r w:rsidRPr="00E22D30">
        <w:rPr>
          <w:bCs/>
          <w:color w:val="000000"/>
          <w:szCs w:val="24"/>
          <w:lang w:eastAsia="lt-LT" w:bidi="lt-LT"/>
        </w:rPr>
        <w:t>je</w:t>
      </w:r>
      <w:r w:rsidR="00F07986" w:rsidRPr="00E22D30">
        <w:rPr>
          <w:bCs/>
          <w:color w:val="000000"/>
          <w:szCs w:val="24"/>
          <w:lang w:eastAsia="lt-LT" w:bidi="lt-LT"/>
        </w:rPr>
        <w:t xml:space="preserve"> bendrovė</w:t>
      </w:r>
      <w:r w:rsidRPr="00E22D30">
        <w:rPr>
          <w:bCs/>
          <w:color w:val="000000"/>
          <w:szCs w:val="24"/>
          <w:lang w:eastAsia="lt-LT" w:bidi="lt-LT"/>
        </w:rPr>
        <w:t>je</w:t>
      </w:r>
      <w:r w:rsidR="00F07986" w:rsidRPr="00E22D30">
        <w:rPr>
          <w:bCs/>
          <w:color w:val="000000"/>
          <w:szCs w:val="24"/>
          <w:lang w:eastAsia="lt-LT" w:bidi="lt-LT"/>
        </w:rPr>
        <w:t xml:space="preserve"> ,,Ignalinos vanduo“ ir uždaro</w:t>
      </w:r>
      <w:r w:rsidRPr="00E22D30">
        <w:rPr>
          <w:bCs/>
          <w:color w:val="000000"/>
          <w:szCs w:val="24"/>
          <w:lang w:eastAsia="lt-LT" w:bidi="lt-LT"/>
        </w:rPr>
        <w:t>joje</w:t>
      </w:r>
      <w:r w:rsidR="00F07986" w:rsidRPr="00E22D30">
        <w:rPr>
          <w:bCs/>
          <w:color w:val="000000"/>
          <w:szCs w:val="24"/>
          <w:lang w:eastAsia="lt-LT" w:bidi="lt-LT"/>
        </w:rPr>
        <w:t xml:space="preserve"> akcinė</w:t>
      </w:r>
      <w:r w:rsidRPr="00E22D30">
        <w:rPr>
          <w:bCs/>
          <w:color w:val="000000"/>
          <w:szCs w:val="24"/>
          <w:lang w:eastAsia="lt-LT" w:bidi="lt-LT"/>
        </w:rPr>
        <w:t>je</w:t>
      </w:r>
      <w:r w:rsidR="00F07986" w:rsidRPr="00E22D30">
        <w:rPr>
          <w:bCs/>
          <w:color w:val="000000"/>
          <w:szCs w:val="24"/>
          <w:lang w:eastAsia="lt-LT" w:bidi="lt-LT"/>
        </w:rPr>
        <w:t xml:space="preserve"> bendrovė</w:t>
      </w:r>
      <w:r w:rsidRPr="00E22D30">
        <w:rPr>
          <w:bCs/>
          <w:color w:val="000000"/>
          <w:szCs w:val="24"/>
          <w:lang w:eastAsia="lt-LT" w:bidi="lt-LT"/>
        </w:rPr>
        <w:t>je</w:t>
      </w:r>
      <w:r w:rsidR="00F07986" w:rsidRPr="00E22D30">
        <w:rPr>
          <w:bCs/>
          <w:color w:val="000000"/>
          <w:szCs w:val="24"/>
          <w:lang w:eastAsia="lt-LT" w:bidi="lt-LT"/>
        </w:rPr>
        <w:t xml:space="preserve"> Ignalinos autobusų park</w:t>
      </w:r>
      <w:r>
        <w:rPr>
          <w:bCs/>
          <w:color w:val="000000"/>
          <w:szCs w:val="24"/>
          <w:lang w:eastAsia="lt-LT" w:bidi="lt-LT"/>
        </w:rPr>
        <w:t>e,</w:t>
      </w:r>
      <w:r w:rsidR="00977505" w:rsidRPr="00E22D30">
        <w:rPr>
          <w:szCs w:val="24"/>
        </w:rPr>
        <w:t xml:space="preserve"> nebent šalių susitarimu būtų nustatyta</w:t>
      </w:r>
      <w:r w:rsidR="00977505">
        <w:rPr>
          <w:sz w:val="23"/>
          <w:szCs w:val="23"/>
        </w:rPr>
        <w:t xml:space="preserve"> kitaip. Darbo sutart</w:t>
      </w:r>
      <w:r w:rsidR="00DF6369">
        <w:rPr>
          <w:sz w:val="23"/>
          <w:szCs w:val="23"/>
        </w:rPr>
        <w:t>y</w:t>
      </w:r>
      <w:r w:rsidR="00977505">
        <w:rPr>
          <w:sz w:val="23"/>
          <w:szCs w:val="23"/>
        </w:rPr>
        <w:t xml:space="preserve">s su </w:t>
      </w:r>
      <w:r w:rsidR="002F0AF1">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2F0AF1">
        <w:rPr>
          <w:bCs/>
          <w:color w:val="000000"/>
          <w:sz w:val="23"/>
          <w:szCs w:val="23"/>
          <w:lang w:eastAsia="lt-LT" w:bidi="lt-LT"/>
        </w:rPr>
        <w:t xml:space="preserve"> </w:t>
      </w:r>
      <w:r w:rsidR="00977505">
        <w:rPr>
          <w:sz w:val="23"/>
          <w:szCs w:val="23"/>
        </w:rPr>
        <w:t>di</w:t>
      </w:r>
      <w:r w:rsidR="002F0AF1">
        <w:rPr>
          <w:sz w:val="23"/>
          <w:szCs w:val="23"/>
        </w:rPr>
        <w:t xml:space="preserve">rektoriumi gali būti </w:t>
      </w:r>
      <w:r w:rsidR="00DF6369">
        <w:rPr>
          <w:sz w:val="23"/>
          <w:szCs w:val="23"/>
        </w:rPr>
        <w:t xml:space="preserve">nutrauktos </w:t>
      </w:r>
      <w:r w:rsidR="002F0AF1">
        <w:rPr>
          <w:sz w:val="23"/>
          <w:szCs w:val="23"/>
        </w:rPr>
        <w:t>a</w:t>
      </w:r>
      <w:r w:rsidR="00977505">
        <w:rPr>
          <w:sz w:val="23"/>
          <w:szCs w:val="23"/>
        </w:rPr>
        <w:t>kcinių bendrovių įstatymo nustatyta tvarka nuo Perdavimo</w:t>
      </w:r>
      <w:r>
        <w:rPr>
          <w:sz w:val="23"/>
          <w:szCs w:val="23"/>
        </w:rPr>
        <w:t>–</w:t>
      </w:r>
      <w:r w:rsidR="00977505">
        <w:rPr>
          <w:sz w:val="23"/>
          <w:szCs w:val="23"/>
        </w:rPr>
        <w:t xml:space="preserve">priėmimo akto įsigaliojimo momento arba šalių susitarimu gali būti </w:t>
      </w:r>
      <w:r w:rsidR="00DF6369">
        <w:rPr>
          <w:sz w:val="23"/>
          <w:szCs w:val="23"/>
        </w:rPr>
        <w:t xml:space="preserve"> pakeistos darbo sutarties sąlygos po reorganizavimo veiksiančioje uždarojoje akcinėje bendrovėje Ignalinos butų ūk</w:t>
      </w:r>
      <w:r>
        <w:rPr>
          <w:sz w:val="23"/>
          <w:szCs w:val="23"/>
        </w:rPr>
        <w:t>yje</w:t>
      </w:r>
      <w:r w:rsidR="00DF6369">
        <w:rPr>
          <w:sz w:val="23"/>
          <w:szCs w:val="23"/>
        </w:rPr>
        <w:t>.</w:t>
      </w:r>
      <w:r w:rsidR="007A5B18">
        <w:rPr>
          <w:sz w:val="23"/>
          <w:szCs w:val="23"/>
        </w:rPr>
        <w:t xml:space="preserve"> Uždarosios akcinės bendrovės Ignalinos butų ūki</w:t>
      </w:r>
      <w:r>
        <w:rPr>
          <w:sz w:val="23"/>
          <w:szCs w:val="23"/>
        </w:rPr>
        <w:t>o</w:t>
      </w:r>
      <w:r w:rsidR="007A5B18">
        <w:rPr>
          <w:sz w:val="23"/>
          <w:szCs w:val="23"/>
        </w:rPr>
        <w:t xml:space="preserve"> direktorius informuoja uždarosios akcinės bendrovės </w:t>
      </w:r>
      <w:r>
        <w:rPr>
          <w:sz w:val="23"/>
          <w:szCs w:val="23"/>
        </w:rPr>
        <w:t>„</w:t>
      </w:r>
      <w:r w:rsidR="007A5B18">
        <w:rPr>
          <w:sz w:val="23"/>
          <w:szCs w:val="23"/>
        </w:rPr>
        <w:t>Ignalinos vanduo</w:t>
      </w:r>
      <w:r>
        <w:rPr>
          <w:sz w:val="23"/>
          <w:szCs w:val="23"/>
        </w:rPr>
        <w:t>“</w:t>
      </w:r>
      <w:r w:rsidR="007A5B18">
        <w:rPr>
          <w:sz w:val="23"/>
          <w:szCs w:val="23"/>
        </w:rPr>
        <w:t xml:space="preserve"> valdybą apie akcinės bendrovės </w:t>
      </w:r>
      <w:r>
        <w:rPr>
          <w:sz w:val="23"/>
          <w:szCs w:val="23"/>
        </w:rPr>
        <w:t>„</w:t>
      </w:r>
      <w:r w:rsidR="007A5B18">
        <w:rPr>
          <w:sz w:val="23"/>
          <w:szCs w:val="23"/>
        </w:rPr>
        <w:t>Ignalinos vanduo</w:t>
      </w:r>
      <w:r>
        <w:rPr>
          <w:sz w:val="23"/>
          <w:szCs w:val="23"/>
        </w:rPr>
        <w:t>“</w:t>
      </w:r>
      <w:r w:rsidR="007A5B18">
        <w:rPr>
          <w:sz w:val="23"/>
          <w:szCs w:val="23"/>
        </w:rPr>
        <w:t xml:space="preserve"> direktoriaus darbo santykių pratęsimą ar nutraukimą </w:t>
      </w:r>
      <w:r>
        <w:rPr>
          <w:sz w:val="23"/>
          <w:szCs w:val="23"/>
        </w:rPr>
        <w:t>A</w:t>
      </w:r>
      <w:r w:rsidR="007A5B18">
        <w:rPr>
          <w:sz w:val="23"/>
          <w:szCs w:val="23"/>
        </w:rPr>
        <w:t>kcinių bendrovių įstatyme nustatytais terminais.</w:t>
      </w:r>
    </w:p>
    <w:p w:rsidR="00A3423E" w:rsidRPr="00386A46" w:rsidRDefault="00DB1521" w:rsidP="00386A46">
      <w:pPr>
        <w:widowControl w:val="0"/>
        <w:ind w:right="20" w:firstLine="1134"/>
        <w:jc w:val="both"/>
        <w:rPr>
          <w:sz w:val="23"/>
          <w:szCs w:val="23"/>
        </w:rPr>
      </w:pPr>
      <w:r>
        <w:rPr>
          <w:sz w:val="23"/>
          <w:szCs w:val="23"/>
        </w:rPr>
        <w:t>31</w:t>
      </w:r>
      <w:r w:rsidR="00A3423E">
        <w:rPr>
          <w:sz w:val="23"/>
          <w:szCs w:val="23"/>
        </w:rPr>
        <w:t>.</w:t>
      </w:r>
      <w:r>
        <w:rPr>
          <w:sz w:val="23"/>
          <w:szCs w:val="23"/>
        </w:rPr>
        <w:t xml:space="preserve"> </w:t>
      </w:r>
      <w:r w:rsidR="00977505">
        <w:rPr>
          <w:sz w:val="23"/>
          <w:szCs w:val="23"/>
        </w:rPr>
        <w:t>Bendrovės atliks visus nuo atitinkamos Bendrovės priklausančius veiksmus, reikalingus šiame Reorganizavimo sąlygų skyriuje numatytam turto, teisių bei pareigų perdavimui laiku ir tinkamai.</w:t>
      </w:r>
    </w:p>
    <w:p w:rsidR="005755B0" w:rsidRDefault="00DB1521" w:rsidP="00A12F15">
      <w:pPr>
        <w:ind w:left="720" w:hanging="360"/>
        <w:jc w:val="center"/>
        <w:rPr>
          <w:b/>
          <w:caps/>
          <w:sz w:val="23"/>
          <w:szCs w:val="23"/>
        </w:rPr>
      </w:pPr>
      <w:r>
        <w:rPr>
          <w:b/>
          <w:caps/>
          <w:sz w:val="23"/>
          <w:szCs w:val="23"/>
        </w:rPr>
        <w:t xml:space="preserve"> IX SKYRIUS</w:t>
      </w:r>
      <w:r w:rsidR="00977505">
        <w:rPr>
          <w:b/>
          <w:caps/>
          <w:sz w:val="23"/>
          <w:szCs w:val="23"/>
        </w:rPr>
        <w:t>Kreditorių teisės reorganizavimo metu</w:t>
      </w:r>
    </w:p>
    <w:p w:rsidR="005755B0" w:rsidRDefault="005755B0">
      <w:pPr>
        <w:jc w:val="center"/>
        <w:rPr>
          <w:sz w:val="23"/>
          <w:szCs w:val="23"/>
        </w:rPr>
      </w:pPr>
    </w:p>
    <w:p w:rsidR="005755B0" w:rsidRPr="00D52CC6" w:rsidRDefault="00DB1521" w:rsidP="00DB1521">
      <w:pPr>
        <w:widowControl w:val="0"/>
        <w:tabs>
          <w:tab w:val="left" w:pos="546"/>
        </w:tabs>
        <w:ind w:right="20" w:firstLine="1134"/>
        <w:jc w:val="both"/>
        <w:rPr>
          <w:sz w:val="23"/>
          <w:szCs w:val="23"/>
        </w:rPr>
      </w:pPr>
      <w:r>
        <w:rPr>
          <w:sz w:val="23"/>
          <w:szCs w:val="23"/>
        </w:rPr>
        <w:t>32</w:t>
      </w:r>
      <w:r w:rsidR="00445C1C">
        <w:rPr>
          <w:sz w:val="23"/>
          <w:szCs w:val="23"/>
        </w:rPr>
        <w:t>.</w:t>
      </w:r>
      <w:r>
        <w:rPr>
          <w:sz w:val="23"/>
          <w:szCs w:val="23"/>
        </w:rPr>
        <w:t xml:space="preserve"> </w:t>
      </w:r>
      <w:r w:rsidR="00977505">
        <w:rPr>
          <w:sz w:val="23"/>
          <w:szCs w:val="23"/>
        </w:rPr>
        <w:t>Bendrovių kreditorių teisės reorganizavi</w:t>
      </w:r>
      <w:r w:rsidR="00A3423E">
        <w:rPr>
          <w:sz w:val="23"/>
          <w:szCs w:val="23"/>
        </w:rPr>
        <w:t xml:space="preserve">mo metu ginamos, vadovaujantis </w:t>
      </w:r>
      <w:r>
        <w:rPr>
          <w:sz w:val="23"/>
          <w:szCs w:val="23"/>
        </w:rPr>
        <w:t>C</w:t>
      </w:r>
      <w:r w:rsidR="00977505">
        <w:rPr>
          <w:sz w:val="23"/>
          <w:szCs w:val="23"/>
        </w:rPr>
        <w:t>ivilinio kodekso</w:t>
      </w:r>
      <w:r w:rsidR="00A3423E">
        <w:rPr>
          <w:sz w:val="23"/>
          <w:szCs w:val="23"/>
        </w:rPr>
        <w:t xml:space="preserve"> 2.101 straipsniu </w:t>
      </w:r>
      <w:r>
        <w:rPr>
          <w:sz w:val="23"/>
          <w:szCs w:val="23"/>
        </w:rPr>
        <w:t>ir A</w:t>
      </w:r>
      <w:r w:rsidR="00977505">
        <w:rPr>
          <w:sz w:val="23"/>
          <w:szCs w:val="23"/>
        </w:rPr>
        <w:t>kcinių bendrovių įstatymo 66 stra</w:t>
      </w:r>
      <w:r w:rsidR="00977505" w:rsidRPr="00D52CC6">
        <w:rPr>
          <w:sz w:val="23"/>
          <w:szCs w:val="23"/>
        </w:rPr>
        <w:t>ipsniu.</w:t>
      </w:r>
    </w:p>
    <w:p w:rsidR="005755B0" w:rsidRDefault="00DB1521" w:rsidP="00DB1521">
      <w:pPr>
        <w:widowControl w:val="0"/>
        <w:ind w:right="20" w:firstLine="1134"/>
        <w:jc w:val="both"/>
        <w:rPr>
          <w:sz w:val="23"/>
          <w:szCs w:val="23"/>
        </w:rPr>
      </w:pPr>
      <w:r>
        <w:rPr>
          <w:sz w:val="23"/>
          <w:szCs w:val="23"/>
        </w:rPr>
        <w:t>33</w:t>
      </w:r>
      <w:r w:rsidR="00445C1C" w:rsidRPr="00D52CC6">
        <w:rPr>
          <w:sz w:val="23"/>
          <w:szCs w:val="23"/>
        </w:rPr>
        <w:t>.</w:t>
      </w:r>
      <w:r w:rsidR="00977505" w:rsidRPr="00D52CC6">
        <w:rPr>
          <w:sz w:val="23"/>
          <w:szCs w:val="23"/>
        </w:rPr>
        <w:t xml:space="preserve"> Apie Reorganizavimo sąlygų sudarymą bus vieną kartą viešai paskelbta Lietuvos Respublikos </w:t>
      </w:r>
      <w:r w:rsidR="00D52CC6" w:rsidRPr="00D52CC6">
        <w:rPr>
          <w:sz w:val="23"/>
          <w:szCs w:val="23"/>
        </w:rPr>
        <w:t xml:space="preserve">teisės aktų nustatyta tvarka </w:t>
      </w:r>
      <w:r w:rsidR="00977505">
        <w:rPr>
          <w:sz w:val="23"/>
          <w:szCs w:val="23"/>
        </w:rPr>
        <w:t>ir pranešta visiems Bendrovių kreditoriams raštu.</w:t>
      </w:r>
    </w:p>
    <w:p w:rsidR="005755B0" w:rsidRDefault="00DB1521" w:rsidP="00DB1521">
      <w:pPr>
        <w:ind w:firstLine="1134"/>
        <w:jc w:val="both"/>
        <w:rPr>
          <w:sz w:val="23"/>
          <w:szCs w:val="23"/>
        </w:rPr>
      </w:pPr>
      <w:r>
        <w:rPr>
          <w:sz w:val="23"/>
          <w:szCs w:val="23"/>
        </w:rPr>
        <w:t>34</w:t>
      </w:r>
      <w:r w:rsidR="00D836AC">
        <w:rPr>
          <w:sz w:val="23"/>
          <w:szCs w:val="23"/>
        </w:rPr>
        <w:t>.</w:t>
      </w:r>
      <w:r>
        <w:rPr>
          <w:sz w:val="23"/>
          <w:szCs w:val="23"/>
        </w:rPr>
        <w:t xml:space="preserve"> </w:t>
      </w:r>
      <w:r w:rsidR="00977505">
        <w:rPr>
          <w:sz w:val="23"/>
          <w:szCs w:val="23"/>
        </w:rPr>
        <w:t>Bendrovių kreditoriai turi teisę reikalauti nutraukti ar įvykdyti prieš terminą prievolę, taip pat atlyginti nuostolius, jeigu tai numatyta sandoryje arba yra pagrindas manyti, kad prievolės įvykdymas dėl reorganizavimo pasunkės, ir, kreditoriui pareikalavus, nei</w:t>
      </w:r>
      <w:r w:rsidR="00A3423E" w:rsidRPr="00A3423E">
        <w:rPr>
          <w:bCs/>
          <w:color w:val="000000"/>
          <w:sz w:val="23"/>
          <w:szCs w:val="23"/>
          <w:lang w:eastAsia="lt-LT" w:bidi="lt-LT"/>
        </w:rPr>
        <w:t xml:space="preserve"> </w:t>
      </w:r>
      <w:r w:rsidR="00A3423E">
        <w:rPr>
          <w:bCs/>
          <w:color w:val="000000"/>
          <w:sz w:val="23"/>
          <w:szCs w:val="23"/>
          <w:lang w:eastAsia="lt-LT" w:bidi="lt-LT"/>
        </w:rPr>
        <w:t>uždaroji akcinė bendrovė ,,Ignalinos vanduo“ ir uždaroji akcinė bendrovė Ignalinos autobusų parkas,</w:t>
      </w:r>
      <w:r w:rsidR="00977505">
        <w:rPr>
          <w:sz w:val="23"/>
          <w:szCs w:val="23"/>
        </w:rPr>
        <w:t xml:space="preserve"> nei </w:t>
      </w:r>
      <w:r w:rsidR="00A3423E">
        <w:rPr>
          <w:sz w:val="23"/>
          <w:szCs w:val="23"/>
        </w:rPr>
        <w:t>uždar</w:t>
      </w:r>
      <w:r w:rsidR="007E0A4F">
        <w:rPr>
          <w:sz w:val="23"/>
          <w:szCs w:val="23"/>
        </w:rPr>
        <w:t>oji akcinė bendrovė Ignalinos bu</w:t>
      </w:r>
      <w:r w:rsidR="00A3423E">
        <w:rPr>
          <w:sz w:val="23"/>
          <w:szCs w:val="23"/>
        </w:rPr>
        <w:t xml:space="preserve">tų ūkis </w:t>
      </w:r>
      <w:r w:rsidR="00977505">
        <w:rPr>
          <w:sz w:val="23"/>
          <w:szCs w:val="23"/>
        </w:rPr>
        <w:t>nesuteikė papildomo prievolių įvykdymo užtikrinimo. Kreditoriai savo reikalavimus gali pateikti įstatym</w:t>
      </w:r>
      <w:r w:rsidR="001B4B36">
        <w:rPr>
          <w:sz w:val="23"/>
          <w:szCs w:val="23"/>
        </w:rPr>
        <w:t>ų</w:t>
      </w:r>
      <w:r w:rsidR="00977505">
        <w:rPr>
          <w:sz w:val="23"/>
          <w:szCs w:val="23"/>
        </w:rPr>
        <w:t xml:space="preserve"> nustatyta tvarka ir terminais.</w:t>
      </w:r>
    </w:p>
    <w:p w:rsidR="005755B0" w:rsidRDefault="001B4B36" w:rsidP="00DB1521">
      <w:pPr>
        <w:widowControl w:val="0"/>
        <w:ind w:right="20" w:firstLine="1134"/>
        <w:jc w:val="both"/>
        <w:rPr>
          <w:sz w:val="23"/>
          <w:szCs w:val="23"/>
        </w:rPr>
      </w:pPr>
      <w:r>
        <w:rPr>
          <w:sz w:val="23"/>
          <w:szCs w:val="23"/>
        </w:rPr>
        <w:t>35</w:t>
      </w:r>
      <w:r w:rsidR="00D836AC">
        <w:rPr>
          <w:sz w:val="23"/>
          <w:szCs w:val="23"/>
        </w:rPr>
        <w:t>.</w:t>
      </w:r>
      <w:r w:rsidR="00DB1521">
        <w:rPr>
          <w:sz w:val="23"/>
          <w:szCs w:val="23"/>
        </w:rPr>
        <w:t xml:space="preserve"> </w:t>
      </w:r>
      <w:r w:rsidR="00977505">
        <w:rPr>
          <w:sz w:val="23"/>
          <w:szCs w:val="23"/>
        </w:rPr>
        <w:t>Bendrovės privalo papildomai užtikrinti prievolių įvykdymą kiekvienam to reikalaujančiam kreditoriui, kurio teisės atsirado ir nepasibaigė iki viešo paskelbimo apie sudarytas Reorganizavimo sąlygas, jeigu yra pagrindas manyti, kad prievolės įvykdymas dėl reorganizavimo pasunkės.</w:t>
      </w:r>
    </w:p>
    <w:p w:rsidR="005755B0" w:rsidRDefault="001B4B36" w:rsidP="00DB1521">
      <w:pPr>
        <w:ind w:firstLine="1134"/>
        <w:jc w:val="both"/>
        <w:rPr>
          <w:sz w:val="23"/>
          <w:szCs w:val="23"/>
        </w:rPr>
      </w:pPr>
      <w:r>
        <w:rPr>
          <w:sz w:val="23"/>
          <w:szCs w:val="23"/>
        </w:rPr>
        <w:t>36</w:t>
      </w:r>
      <w:r w:rsidR="00D836AC">
        <w:rPr>
          <w:sz w:val="23"/>
          <w:szCs w:val="23"/>
        </w:rPr>
        <w:t>.</w:t>
      </w:r>
      <w:r w:rsidR="00DB1521">
        <w:rPr>
          <w:sz w:val="23"/>
          <w:szCs w:val="23"/>
        </w:rPr>
        <w:t xml:space="preserve"> </w:t>
      </w:r>
      <w:r w:rsidR="00977505">
        <w:rPr>
          <w:sz w:val="23"/>
          <w:szCs w:val="23"/>
        </w:rPr>
        <w:t>Bendrovės gali neteikti prievolių įvykdymo papildomo užtikrinimo, jeigu įsipareigojimų kreditoriui įvykdymas pakankamai užtikrintas įkeitimu, hipoteka, laidavimu ar garantija.</w:t>
      </w:r>
    </w:p>
    <w:p w:rsidR="005755B0" w:rsidRDefault="005755B0">
      <w:pPr>
        <w:widowControl w:val="0"/>
        <w:ind w:left="720"/>
        <w:jc w:val="both"/>
        <w:rPr>
          <w:sz w:val="23"/>
          <w:szCs w:val="23"/>
        </w:rPr>
      </w:pPr>
    </w:p>
    <w:p w:rsidR="001B4B36" w:rsidRDefault="001B4B36">
      <w:pPr>
        <w:ind w:left="720" w:hanging="360"/>
        <w:jc w:val="center"/>
        <w:rPr>
          <w:b/>
          <w:caps/>
          <w:sz w:val="23"/>
          <w:szCs w:val="23"/>
        </w:rPr>
      </w:pPr>
      <w:r>
        <w:rPr>
          <w:b/>
          <w:caps/>
          <w:sz w:val="23"/>
          <w:szCs w:val="23"/>
        </w:rPr>
        <w:t>X SKYRIUS</w:t>
      </w:r>
    </w:p>
    <w:p w:rsidR="005755B0" w:rsidRDefault="00977505">
      <w:pPr>
        <w:ind w:left="720" w:hanging="360"/>
        <w:jc w:val="center"/>
        <w:rPr>
          <w:b/>
          <w:caps/>
          <w:sz w:val="23"/>
          <w:szCs w:val="23"/>
        </w:rPr>
      </w:pPr>
      <w:r>
        <w:rPr>
          <w:b/>
          <w:caps/>
          <w:sz w:val="23"/>
          <w:szCs w:val="23"/>
        </w:rPr>
        <w:tab/>
      </w:r>
      <w:r>
        <w:rPr>
          <w:b/>
          <w:bCs/>
          <w:caps/>
          <w:sz w:val="23"/>
          <w:szCs w:val="23"/>
        </w:rPr>
        <w:t>Akcijų keitimo santykis, jo pagrindimas, po prijungimo veiksiančios bendrovės akcijų skaičius pagal klases bei jų nominali vertė, akcijų keitimo akcininkams taisyklės</w:t>
      </w:r>
    </w:p>
    <w:p w:rsidR="005755B0" w:rsidRDefault="005755B0">
      <w:pPr>
        <w:widowControl w:val="0"/>
        <w:ind w:left="720"/>
        <w:jc w:val="both"/>
        <w:rPr>
          <w:sz w:val="23"/>
          <w:szCs w:val="23"/>
        </w:rPr>
      </w:pPr>
    </w:p>
    <w:p w:rsidR="005755B0" w:rsidRDefault="001B4B36" w:rsidP="001B4B36">
      <w:pPr>
        <w:ind w:firstLine="1134"/>
        <w:jc w:val="both"/>
        <w:rPr>
          <w:sz w:val="23"/>
          <w:szCs w:val="23"/>
        </w:rPr>
      </w:pPr>
      <w:r>
        <w:rPr>
          <w:sz w:val="23"/>
          <w:szCs w:val="23"/>
        </w:rPr>
        <w:t>37</w:t>
      </w:r>
      <w:r w:rsidR="00445C1C">
        <w:rPr>
          <w:sz w:val="23"/>
          <w:szCs w:val="23"/>
        </w:rPr>
        <w:t xml:space="preserve">. </w:t>
      </w:r>
      <w:r w:rsidR="00977505">
        <w:rPr>
          <w:sz w:val="23"/>
          <w:szCs w:val="23"/>
        </w:rPr>
        <w:t xml:space="preserve">Iki reorganizavimo visos </w:t>
      </w:r>
      <w:r w:rsidR="00A3423E">
        <w:rPr>
          <w:sz w:val="23"/>
          <w:szCs w:val="23"/>
        </w:rPr>
        <w:t>uždarosio</w:t>
      </w:r>
      <w:r w:rsidR="007E0A4F">
        <w:rPr>
          <w:sz w:val="23"/>
          <w:szCs w:val="23"/>
        </w:rPr>
        <w:t>s akcinės bendrovės Ignalinos bu</w:t>
      </w:r>
      <w:r w:rsidR="00A3423E">
        <w:rPr>
          <w:sz w:val="23"/>
          <w:szCs w:val="23"/>
        </w:rPr>
        <w:t>tų ūki</w:t>
      </w:r>
      <w:r>
        <w:rPr>
          <w:sz w:val="23"/>
          <w:szCs w:val="23"/>
        </w:rPr>
        <w:t>o</w:t>
      </w:r>
      <w:r w:rsidR="00977505">
        <w:rPr>
          <w:sz w:val="23"/>
          <w:szCs w:val="23"/>
        </w:rPr>
        <w:t xml:space="preserve"> išleistos akcijos</w:t>
      </w:r>
      <w:r>
        <w:rPr>
          <w:sz w:val="23"/>
          <w:szCs w:val="23"/>
        </w:rPr>
        <w:t xml:space="preserve"> –</w:t>
      </w:r>
      <w:r w:rsidR="0016640C">
        <w:rPr>
          <w:sz w:val="23"/>
          <w:szCs w:val="23"/>
        </w:rPr>
        <w:t>219482</w:t>
      </w:r>
      <w:r w:rsidR="00977505">
        <w:rPr>
          <w:sz w:val="23"/>
          <w:szCs w:val="23"/>
        </w:rPr>
        <w:t xml:space="preserve"> paprastosios vardinės akcijos</w:t>
      </w:r>
      <w:r>
        <w:rPr>
          <w:sz w:val="23"/>
          <w:szCs w:val="23"/>
        </w:rPr>
        <w:t>,</w:t>
      </w:r>
      <w:r w:rsidR="00977505">
        <w:rPr>
          <w:sz w:val="23"/>
          <w:szCs w:val="23"/>
        </w:rPr>
        <w:t xml:space="preserve">  visos</w:t>
      </w:r>
      <w:r w:rsidR="00541395" w:rsidRPr="00541395">
        <w:rPr>
          <w:bCs/>
          <w:color w:val="000000"/>
          <w:sz w:val="23"/>
          <w:szCs w:val="23"/>
          <w:lang w:eastAsia="lt-LT" w:bidi="lt-LT"/>
        </w:rPr>
        <w:t xml:space="preserve"> </w:t>
      </w:r>
      <w:r w:rsidR="00541395">
        <w:rPr>
          <w:bCs/>
          <w:color w:val="000000"/>
          <w:sz w:val="23"/>
          <w:szCs w:val="23"/>
          <w:lang w:eastAsia="lt-LT" w:bidi="lt-LT"/>
        </w:rPr>
        <w:t>uždarosios akcinės bendrovės ,,Ignalinos vanduo“</w:t>
      </w:r>
      <w:r w:rsidR="00541395" w:rsidRPr="00541395">
        <w:rPr>
          <w:sz w:val="23"/>
          <w:szCs w:val="23"/>
        </w:rPr>
        <w:t xml:space="preserve"> </w:t>
      </w:r>
      <w:r>
        <w:rPr>
          <w:sz w:val="23"/>
          <w:szCs w:val="23"/>
        </w:rPr>
        <w:t>išleistos akcijos –</w:t>
      </w:r>
      <w:r w:rsidR="00541395">
        <w:rPr>
          <w:sz w:val="23"/>
          <w:szCs w:val="23"/>
        </w:rPr>
        <w:t xml:space="preserve"> </w:t>
      </w:r>
      <w:r w:rsidR="0016640C">
        <w:rPr>
          <w:sz w:val="23"/>
          <w:szCs w:val="23"/>
        </w:rPr>
        <w:t>620061</w:t>
      </w:r>
      <w:r w:rsidR="0016640C" w:rsidRPr="0016640C">
        <w:rPr>
          <w:sz w:val="23"/>
          <w:szCs w:val="23"/>
        </w:rPr>
        <w:t xml:space="preserve"> </w:t>
      </w:r>
      <w:r w:rsidR="0016640C">
        <w:rPr>
          <w:sz w:val="23"/>
          <w:szCs w:val="23"/>
        </w:rPr>
        <w:t>paprasto</w:t>
      </w:r>
      <w:r>
        <w:rPr>
          <w:sz w:val="23"/>
          <w:szCs w:val="23"/>
        </w:rPr>
        <w:t>ji</w:t>
      </w:r>
      <w:r w:rsidR="0016640C">
        <w:rPr>
          <w:sz w:val="23"/>
          <w:szCs w:val="23"/>
        </w:rPr>
        <w:t xml:space="preserve"> vardinė akcij</w:t>
      </w:r>
      <w:r>
        <w:rPr>
          <w:sz w:val="23"/>
          <w:szCs w:val="23"/>
        </w:rPr>
        <w:t>a,</w:t>
      </w:r>
      <w:r w:rsidR="00541395">
        <w:rPr>
          <w:sz w:val="23"/>
          <w:szCs w:val="23"/>
        </w:rPr>
        <w:t xml:space="preserve"> </w:t>
      </w:r>
      <w:r w:rsidR="00541395">
        <w:rPr>
          <w:bCs/>
          <w:color w:val="000000"/>
          <w:sz w:val="23"/>
          <w:szCs w:val="23"/>
          <w:lang w:eastAsia="lt-LT" w:bidi="lt-LT"/>
        </w:rPr>
        <w:t xml:space="preserve"> ir </w:t>
      </w:r>
      <w:r w:rsidR="00541395" w:rsidRPr="00634BCD">
        <w:rPr>
          <w:bCs/>
          <w:sz w:val="23"/>
          <w:szCs w:val="23"/>
          <w:lang w:eastAsia="lt-LT" w:bidi="lt-LT"/>
        </w:rPr>
        <w:t>uždarosios akcinės bendrovės Ignalinos autobusų park</w:t>
      </w:r>
      <w:r>
        <w:rPr>
          <w:bCs/>
          <w:sz w:val="23"/>
          <w:szCs w:val="23"/>
          <w:lang w:eastAsia="lt-LT" w:bidi="lt-LT"/>
        </w:rPr>
        <w:t>o</w:t>
      </w:r>
      <w:r w:rsidR="00977505" w:rsidRPr="00634BCD">
        <w:rPr>
          <w:sz w:val="23"/>
          <w:szCs w:val="23"/>
        </w:rPr>
        <w:t xml:space="preserve"> išleistos akcijos</w:t>
      </w:r>
      <w:r>
        <w:rPr>
          <w:sz w:val="23"/>
          <w:szCs w:val="23"/>
        </w:rPr>
        <w:t>–</w:t>
      </w:r>
      <w:r w:rsidR="00977505" w:rsidRPr="00634BCD">
        <w:rPr>
          <w:sz w:val="23"/>
          <w:szCs w:val="23"/>
        </w:rPr>
        <w:t xml:space="preserve"> </w:t>
      </w:r>
      <w:r w:rsidR="0016640C" w:rsidRPr="00634BCD">
        <w:rPr>
          <w:sz w:val="23"/>
          <w:szCs w:val="23"/>
        </w:rPr>
        <w:t>889424</w:t>
      </w:r>
      <w:r w:rsidR="00977505" w:rsidRPr="00634BCD">
        <w:rPr>
          <w:sz w:val="23"/>
          <w:szCs w:val="23"/>
        </w:rPr>
        <w:t xml:space="preserve"> paprast</w:t>
      </w:r>
      <w:r>
        <w:rPr>
          <w:sz w:val="23"/>
          <w:szCs w:val="23"/>
        </w:rPr>
        <w:t>osios</w:t>
      </w:r>
      <w:r w:rsidR="00977505" w:rsidRPr="00634BCD">
        <w:rPr>
          <w:sz w:val="23"/>
          <w:szCs w:val="23"/>
        </w:rPr>
        <w:t xml:space="preserve"> vardin</w:t>
      </w:r>
      <w:r>
        <w:rPr>
          <w:sz w:val="23"/>
          <w:szCs w:val="23"/>
        </w:rPr>
        <w:t>ės</w:t>
      </w:r>
      <w:r w:rsidR="00977505" w:rsidRPr="00634BCD">
        <w:rPr>
          <w:sz w:val="23"/>
          <w:szCs w:val="23"/>
        </w:rPr>
        <w:t xml:space="preserve"> akcij</w:t>
      </w:r>
      <w:r>
        <w:rPr>
          <w:sz w:val="23"/>
          <w:szCs w:val="23"/>
        </w:rPr>
        <w:t xml:space="preserve">os. </w:t>
      </w:r>
      <w:r w:rsidR="00977505" w:rsidRPr="00634BCD">
        <w:rPr>
          <w:sz w:val="23"/>
          <w:szCs w:val="23"/>
        </w:rPr>
        <w:t xml:space="preserve"> </w:t>
      </w:r>
      <w:r w:rsidR="00541395" w:rsidRPr="00634BCD">
        <w:rPr>
          <w:shd w:val="clear" w:color="auto" w:fill="FFFFFF"/>
        </w:rPr>
        <w:t xml:space="preserve">Ignalinos rajono savivaldybei </w:t>
      </w:r>
      <w:r w:rsidR="0016640C" w:rsidRPr="00634BCD">
        <w:rPr>
          <w:shd w:val="clear" w:color="auto" w:fill="FFFFFF"/>
        </w:rPr>
        <w:t xml:space="preserve">priklauso 1726124 </w:t>
      </w:r>
      <w:r>
        <w:rPr>
          <w:shd w:val="clear" w:color="auto" w:fill="FFFFFF"/>
        </w:rPr>
        <w:t xml:space="preserve">paprastosios </w:t>
      </w:r>
      <w:r w:rsidR="0016640C" w:rsidRPr="00634BCD">
        <w:rPr>
          <w:shd w:val="clear" w:color="auto" w:fill="FFFFFF"/>
        </w:rPr>
        <w:t>vardin</w:t>
      </w:r>
      <w:r>
        <w:rPr>
          <w:shd w:val="clear" w:color="auto" w:fill="FFFFFF"/>
        </w:rPr>
        <w:t>ės</w:t>
      </w:r>
      <w:r w:rsidR="0016640C" w:rsidRPr="00634BCD">
        <w:rPr>
          <w:shd w:val="clear" w:color="auto" w:fill="FFFFFF"/>
        </w:rPr>
        <w:t xml:space="preserve"> akcij</w:t>
      </w:r>
      <w:r>
        <w:rPr>
          <w:shd w:val="clear" w:color="auto" w:fill="FFFFFF"/>
        </w:rPr>
        <w:t xml:space="preserve">os, t. y. </w:t>
      </w:r>
      <w:r w:rsidR="00541395" w:rsidRPr="00634BCD">
        <w:rPr>
          <w:shd w:val="clear" w:color="auto" w:fill="FFFFFF"/>
        </w:rPr>
        <w:t xml:space="preserve"> 99,53 </w:t>
      </w:r>
      <w:r>
        <w:rPr>
          <w:shd w:val="clear" w:color="auto" w:fill="FFFFFF"/>
        </w:rPr>
        <w:t>proc</w:t>
      </w:r>
      <w:r w:rsidR="00541395" w:rsidRPr="00634BCD">
        <w:rPr>
          <w:shd w:val="clear" w:color="auto" w:fill="FFFFFF"/>
        </w:rPr>
        <w:t>. L</w:t>
      </w:r>
      <w:r w:rsidR="0016640C" w:rsidRPr="00634BCD">
        <w:rPr>
          <w:shd w:val="clear" w:color="auto" w:fill="FFFFFF"/>
        </w:rPr>
        <w:t xml:space="preserve">ikusi dalis </w:t>
      </w:r>
      <w:r>
        <w:rPr>
          <w:shd w:val="clear" w:color="auto" w:fill="FFFFFF"/>
        </w:rPr>
        <w:t xml:space="preserve">– </w:t>
      </w:r>
      <w:r w:rsidRPr="00634BCD">
        <w:rPr>
          <w:shd w:val="clear" w:color="auto" w:fill="FFFFFF"/>
        </w:rPr>
        <w:t xml:space="preserve">2843 paprastosios vardinės akcijos </w:t>
      </w:r>
      <w:r>
        <w:rPr>
          <w:shd w:val="clear" w:color="auto" w:fill="FFFFFF"/>
        </w:rPr>
        <w:t xml:space="preserve">– priklauso 11 </w:t>
      </w:r>
      <w:r w:rsidR="0016640C" w:rsidRPr="00634BCD">
        <w:rPr>
          <w:shd w:val="clear" w:color="auto" w:fill="FFFFFF"/>
        </w:rPr>
        <w:t>fizini</w:t>
      </w:r>
      <w:r>
        <w:rPr>
          <w:shd w:val="clear" w:color="auto" w:fill="FFFFFF"/>
        </w:rPr>
        <w:t>ų</w:t>
      </w:r>
      <w:r w:rsidR="0016640C" w:rsidRPr="00634BCD">
        <w:rPr>
          <w:shd w:val="clear" w:color="auto" w:fill="FFFFFF"/>
        </w:rPr>
        <w:t xml:space="preserve"> asmen</w:t>
      </w:r>
      <w:r>
        <w:rPr>
          <w:shd w:val="clear" w:color="auto" w:fill="FFFFFF"/>
        </w:rPr>
        <w:t>ų</w:t>
      </w:r>
      <w:r w:rsidR="002576B8">
        <w:rPr>
          <w:shd w:val="clear" w:color="auto" w:fill="FFFFFF"/>
        </w:rPr>
        <w:t xml:space="preserve"> </w:t>
      </w:r>
      <w:r w:rsidR="0016640C" w:rsidRPr="00634BCD">
        <w:rPr>
          <w:shd w:val="clear" w:color="auto" w:fill="FFFFFF"/>
        </w:rPr>
        <w:t xml:space="preserve">, </w:t>
      </w:r>
      <w:r>
        <w:rPr>
          <w:shd w:val="clear" w:color="auto" w:fill="FFFFFF"/>
        </w:rPr>
        <w:t xml:space="preserve">t. y </w:t>
      </w:r>
      <w:r w:rsidR="0016640C" w:rsidRPr="00634BCD">
        <w:rPr>
          <w:shd w:val="clear" w:color="auto" w:fill="FFFFFF"/>
        </w:rPr>
        <w:t xml:space="preserve">0,47 </w:t>
      </w:r>
      <w:r>
        <w:rPr>
          <w:shd w:val="clear" w:color="auto" w:fill="FFFFFF"/>
        </w:rPr>
        <w:t>proc</w:t>
      </w:r>
      <w:r w:rsidR="0016640C" w:rsidRPr="00634BCD">
        <w:rPr>
          <w:shd w:val="clear" w:color="auto" w:fill="FFFFFF"/>
        </w:rPr>
        <w:t>.</w:t>
      </w:r>
      <w:r w:rsidR="00541395" w:rsidRPr="00634BCD">
        <w:rPr>
          <w:shd w:val="clear" w:color="auto" w:fill="FFFFFF"/>
        </w:rPr>
        <w:t xml:space="preserve">          </w:t>
      </w:r>
    </w:p>
    <w:p w:rsidR="005755B0" w:rsidRPr="00445C1C" w:rsidRDefault="001B4B36" w:rsidP="001B4B36">
      <w:pPr>
        <w:ind w:firstLine="1134"/>
        <w:jc w:val="both"/>
        <w:rPr>
          <w:color w:val="FF0000"/>
          <w:sz w:val="23"/>
          <w:szCs w:val="23"/>
        </w:rPr>
      </w:pPr>
      <w:r>
        <w:rPr>
          <w:sz w:val="23"/>
          <w:szCs w:val="23"/>
        </w:rPr>
        <w:t>38</w:t>
      </w:r>
      <w:r w:rsidR="00445C1C">
        <w:rPr>
          <w:sz w:val="23"/>
          <w:szCs w:val="23"/>
        </w:rPr>
        <w:t>.</w:t>
      </w:r>
      <w:r>
        <w:rPr>
          <w:sz w:val="23"/>
          <w:szCs w:val="23"/>
        </w:rPr>
        <w:t xml:space="preserve"> </w:t>
      </w:r>
      <w:r w:rsidR="00977505">
        <w:rPr>
          <w:sz w:val="23"/>
          <w:szCs w:val="23"/>
        </w:rPr>
        <w:t>Reorganizavimo sąlygos sudaromos vadovaujantis Bendrovių 20</w:t>
      </w:r>
      <w:r w:rsidR="00541395">
        <w:rPr>
          <w:sz w:val="23"/>
          <w:szCs w:val="23"/>
        </w:rPr>
        <w:t>2</w:t>
      </w:r>
      <w:r w:rsidR="000B5012">
        <w:rPr>
          <w:sz w:val="23"/>
          <w:szCs w:val="23"/>
        </w:rPr>
        <w:t>1</w:t>
      </w:r>
      <w:r w:rsidR="00977505">
        <w:rPr>
          <w:sz w:val="23"/>
          <w:szCs w:val="23"/>
        </w:rPr>
        <w:t xml:space="preserve"> m. gruodžio 31 d. turto ir įsipareigojimų balansinės vertėmis</w:t>
      </w:r>
      <w:r w:rsidR="00977505" w:rsidRPr="00E22D30">
        <w:rPr>
          <w:sz w:val="23"/>
          <w:szCs w:val="23"/>
        </w:rPr>
        <w:t>:</w:t>
      </w:r>
      <w:r w:rsidR="00977505">
        <w:rPr>
          <w:b/>
          <w:sz w:val="23"/>
          <w:szCs w:val="23"/>
        </w:rPr>
        <w:t xml:space="preserve"> </w:t>
      </w:r>
    </w:p>
    <w:p w:rsidR="005755B0" w:rsidRPr="00FA76E3" w:rsidRDefault="005755B0">
      <w:pPr>
        <w:jc w:val="both"/>
        <w:rPr>
          <w:color w:val="000000" w:themeColor="text1"/>
          <w:sz w:val="23"/>
          <w:szCs w:val="23"/>
        </w:rPr>
      </w:pPr>
    </w:p>
    <w:tbl>
      <w:tblPr>
        <w:tblW w:w="9771" w:type="dxa"/>
        <w:tblLayout w:type="fixed"/>
        <w:tblLook w:val="04A0" w:firstRow="1" w:lastRow="0" w:firstColumn="1" w:lastColumn="0" w:noHBand="0" w:noVBand="1"/>
      </w:tblPr>
      <w:tblGrid>
        <w:gridCol w:w="598"/>
        <w:gridCol w:w="2653"/>
        <w:gridCol w:w="1417"/>
        <w:gridCol w:w="1276"/>
        <w:gridCol w:w="1701"/>
        <w:gridCol w:w="2126"/>
      </w:tblGrid>
      <w:tr w:rsidR="00FB38F0" w:rsidRPr="00FA76E3" w:rsidTr="00FB38F0">
        <w:trPr>
          <w:trHeight w:val="1210"/>
        </w:trPr>
        <w:tc>
          <w:tcPr>
            <w:tcW w:w="598" w:type="dxa"/>
            <w:vMerge w:val="restart"/>
            <w:tcBorders>
              <w:top w:val="single" w:sz="8" w:space="0" w:color="000000"/>
              <w:left w:val="single" w:sz="8" w:space="0" w:color="000000"/>
              <w:bottom w:val="single" w:sz="8" w:space="0" w:color="000000"/>
              <w:right w:val="single" w:sz="8" w:space="0" w:color="000000"/>
            </w:tcBorders>
          </w:tcPr>
          <w:p w:rsidR="00FB38F0" w:rsidRPr="00FA76E3" w:rsidRDefault="00FB38F0">
            <w:pPr>
              <w:widowControl w:val="0"/>
              <w:spacing w:line="276" w:lineRule="auto"/>
              <w:jc w:val="center"/>
              <w:rPr>
                <w:b/>
                <w:bCs/>
                <w:color w:val="000000" w:themeColor="text1"/>
                <w:sz w:val="23"/>
                <w:szCs w:val="23"/>
                <w:lang w:val="en-GB" w:eastAsia="en-GB"/>
              </w:rPr>
            </w:pPr>
            <w:proofErr w:type="spellStart"/>
            <w:r w:rsidRPr="00FA76E3">
              <w:rPr>
                <w:b/>
                <w:bCs/>
                <w:color w:val="000000" w:themeColor="text1"/>
                <w:sz w:val="23"/>
                <w:szCs w:val="23"/>
                <w:lang w:val="en-GB" w:eastAsia="en-GB"/>
              </w:rPr>
              <w:t>Eil</w:t>
            </w:r>
            <w:proofErr w:type="spellEnd"/>
            <w:r w:rsidRPr="00FA76E3">
              <w:rPr>
                <w:b/>
                <w:bCs/>
                <w:color w:val="000000" w:themeColor="text1"/>
                <w:sz w:val="23"/>
                <w:szCs w:val="23"/>
                <w:lang w:val="en-GB" w:eastAsia="en-GB"/>
              </w:rPr>
              <w:t>. Nr.</w:t>
            </w:r>
          </w:p>
        </w:tc>
        <w:tc>
          <w:tcPr>
            <w:tcW w:w="2653" w:type="dxa"/>
            <w:vMerge w:val="restart"/>
            <w:tcBorders>
              <w:top w:val="single" w:sz="8" w:space="0" w:color="000000"/>
              <w:left w:val="single" w:sz="8" w:space="0" w:color="000000"/>
              <w:bottom w:val="single" w:sz="8" w:space="0" w:color="000000"/>
              <w:right w:val="single" w:sz="8" w:space="0" w:color="000000"/>
            </w:tcBorders>
          </w:tcPr>
          <w:p w:rsidR="00FB38F0" w:rsidRPr="00FA76E3" w:rsidRDefault="00FB38F0">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TURTO IR ĮSIPAREIGOJIMŲ BALANSINIAI STRAIPSNIAI</w:t>
            </w:r>
          </w:p>
        </w:tc>
        <w:tc>
          <w:tcPr>
            <w:tcW w:w="1417" w:type="dxa"/>
            <w:vMerge w:val="restart"/>
            <w:tcBorders>
              <w:top w:val="single" w:sz="8" w:space="0" w:color="000000"/>
              <w:left w:val="single" w:sz="8" w:space="0" w:color="000000"/>
              <w:bottom w:val="single" w:sz="8" w:space="0" w:color="000000"/>
              <w:right w:val="single" w:sz="4" w:space="0" w:color="auto"/>
            </w:tcBorders>
          </w:tcPr>
          <w:p w:rsidR="00FB38F0" w:rsidRPr="00FA76E3" w:rsidRDefault="007E0A4F" w:rsidP="00541395">
            <w:pPr>
              <w:widowControl w:val="0"/>
              <w:spacing w:line="276" w:lineRule="auto"/>
              <w:jc w:val="center"/>
              <w:rPr>
                <w:b/>
                <w:bCs/>
                <w:color w:val="000000" w:themeColor="text1"/>
                <w:sz w:val="23"/>
                <w:szCs w:val="23"/>
                <w:lang w:val="en-GB" w:eastAsia="en-GB"/>
              </w:rPr>
            </w:pPr>
            <w:r>
              <w:rPr>
                <w:b/>
                <w:bCs/>
                <w:color w:val="000000" w:themeColor="text1"/>
                <w:sz w:val="23"/>
                <w:szCs w:val="23"/>
                <w:lang w:val="en-GB" w:eastAsia="en-GB"/>
              </w:rPr>
              <w:t>UAB Ignalinos bu</w:t>
            </w:r>
            <w:r w:rsidR="00FB38F0" w:rsidRPr="00FA76E3">
              <w:rPr>
                <w:b/>
                <w:bCs/>
                <w:color w:val="000000" w:themeColor="text1"/>
                <w:sz w:val="23"/>
                <w:szCs w:val="23"/>
                <w:lang w:val="en-GB" w:eastAsia="en-GB"/>
              </w:rPr>
              <w:t>tų ūkis</w:t>
            </w:r>
          </w:p>
        </w:tc>
        <w:tc>
          <w:tcPr>
            <w:tcW w:w="1276" w:type="dxa"/>
            <w:vMerge w:val="restart"/>
            <w:tcBorders>
              <w:top w:val="single" w:sz="4" w:space="0" w:color="auto"/>
              <w:left w:val="single" w:sz="4" w:space="0" w:color="auto"/>
              <w:bottom w:val="single" w:sz="4" w:space="0" w:color="auto"/>
              <w:right w:val="single" w:sz="4" w:space="0" w:color="auto"/>
            </w:tcBorders>
          </w:tcPr>
          <w:p w:rsidR="00FB38F0" w:rsidRPr="00FA76E3" w:rsidRDefault="00FB38F0" w:rsidP="00541395">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 xml:space="preserve">UAB </w:t>
            </w:r>
          </w:p>
          <w:p w:rsidR="00FB38F0" w:rsidRPr="00FA76E3" w:rsidRDefault="00FB38F0" w:rsidP="00541395">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,,Ignalinos vanduo</w:t>
            </w:r>
            <w:r w:rsidR="00412C83">
              <w:rPr>
                <w:b/>
                <w:bCs/>
                <w:color w:val="000000" w:themeColor="text1"/>
                <w:sz w:val="23"/>
                <w:szCs w:val="23"/>
                <w:lang w:val="en-GB" w:eastAsia="en-GB"/>
              </w:rPr>
              <w:t>“</w:t>
            </w:r>
          </w:p>
          <w:p w:rsidR="00FB38F0" w:rsidRPr="00FA76E3" w:rsidRDefault="00FB38F0" w:rsidP="00541395">
            <w:pPr>
              <w:widowControl w:val="0"/>
              <w:spacing w:line="276" w:lineRule="auto"/>
              <w:jc w:val="center"/>
              <w:rPr>
                <w:b/>
                <w:bCs/>
                <w:color w:val="000000" w:themeColor="text1"/>
                <w:sz w:val="23"/>
                <w:szCs w:val="23"/>
                <w:lang w:val="en-GB" w:eastAsia="en-GB"/>
              </w:rPr>
            </w:pPr>
          </w:p>
        </w:tc>
        <w:tc>
          <w:tcPr>
            <w:tcW w:w="1701" w:type="dxa"/>
            <w:vMerge w:val="restart"/>
            <w:tcBorders>
              <w:top w:val="single" w:sz="8" w:space="0" w:color="000000"/>
              <w:left w:val="single" w:sz="4" w:space="0" w:color="auto"/>
              <w:right w:val="single" w:sz="8" w:space="0" w:color="000000"/>
            </w:tcBorders>
          </w:tcPr>
          <w:p w:rsidR="00FB38F0" w:rsidRPr="00FA76E3" w:rsidRDefault="00FB38F0">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UAB</w:t>
            </w:r>
          </w:p>
          <w:p w:rsidR="00FB38F0" w:rsidRPr="00FA76E3" w:rsidRDefault="00FB38F0">
            <w:pPr>
              <w:widowControl w:val="0"/>
              <w:spacing w:line="276" w:lineRule="auto"/>
              <w:jc w:val="center"/>
              <w:rPr>
                <w:b/>
                <w:bCs/>
                <w:color w:val="000000" w:themeColor="text1"/>
                <w:sz w:val="23"/>
                <w:szCs w:val="23"/>
                <w:lang w:val="en-GB" w:eastAsia="en-GB"/>
              </w:rPr>
            </w:pPr>
            <w:proofErr w:type="spellStart"/>
            <w:r w:rsidRPr="00FA76E3">
              <w:rPr>
                <w:b/>
                <w:bCs/>
                <w:color w:val="000000" w:themeColor="text1"/>
                <w:sz w:val="23"/>
                <w:szCs w:val="23"/>
                <w:lang w:val="en-GB" w:eastAsia="en-GB"/>
              </w:rPr>
              <w:t>Ignalinos</w:t>
            </w:r>
            <w:proofErr w:type="spellEnd"/>
            <w:r w:rsidRPr="00FA76E3">
              <w:rPr>
                <w:b/>
                <w:bCs/>
                <w:color w:val="000000" w:themeColor="text1"/>
                <w:sz w:val="23"/>
                <w:szCs w:val="23"/>
                <w:lang w:val="en-GB" w:eastAsia="en-GB"/>
              </w:rPr>
              <w:t xml:space="preserve"> </w:t>
            </w:r>
            <w:proofErr w:type="spellStart"/>
            <w:r w:rsidRPr="00FA76E3">
              <w:rPr>
                <w:b/>
                <w:bCs/>
                <w:color w:val="000000" w:themeColor="text1"/>
                <w:sz w:val="23"/>
                <w:szCs w:val="23"/>
                <w:lang w:val="en-GB" w:eastAsia="en-GB"/>
              </w:rPr>
              <w:t>autobusų</w:t>
            </w:r>
            <w:proofErr w:type="spellEnd"/>
            <w:r w:rsidRPr="00FA76E3">
              <w:rPr>
                <w:b/>
                <w:bCs/>
                <w:color w:val="000000" w:themeColor="text1"/>
                <w:sz w:val="23"/>
                <w:szCs w:val="23"/>
                <w:lang w:val="en-GB" w:eastAsia="en-GB"/>
              </w:rPr>
              <w:t xml:space="preserve"> parkas</w:t>
            </w:r>
          </w:p>
        </w:tc>
        <w:tc>
          <w:tcPr>
            <w:tcW w:w="2126" w:type="dxa"/>
            <w:tcBorders>
              <w:top w:val="single" w:sz="4" w:space="0" w:color="auto"/>
              <w:left w:val="single" w:sz="8" w:space="0" w:color="000000"/>
              <w:bottom w:val="single" w:sz="4" w:space="0" w:color="auto"/>
              <w:right w:val="single" w:sz="8" w:space="0" w:color="000000"/>
            </w:tcBorders>
          </w:tcPr>
          <w:p w:rsidR="00FB38F0" w:rsidRPr="00FA76E3" w:rsidRDefault="00FB38F0" w:rsidP="00FB38F0">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 xml:space="preserve">UAB Ignalinos </w:t>
            </w:r>
            <w:proofErr w:type="spellStart"/>
            <w:r w:rsidRPr="00FA76E3">
              <w:rPr>
                <w:b/>
                <w:bCs/>
                <w:color w:val="000000" w:themeColor="text1"/>
                <w:sz w:val="23"/>
                <w:szCs w:val="23"/>
                <w:lang w:val="en-GB" w:eastAsia="en-GB"/>
              </w:rPr>
              <w:t>b</w:t>
            </w:r>
            <w:r w:rsidR="00886E35">
              <w:rPr>
                <w:b/>
                <w:bCs/>
                <w:color w:val="000000" w:themeColor="text1"/>
                <w:sz w:val="23"/>
                <w:szCs w:val="23"/>
                <w:lang w:val="en-GB" w:eastAsia="en-GB"/>
              </w:rPr>
              <w:t>u</w:t>
            </w:r>
            <w:r w:rsidR="000B5012" w:rsidRPr="00FA76E3">
              <w:rPr>
                <w:b/>
                <w:bCs/>
                <w:color w:val="000000" w:themeColor="text1"/>
                <w:sz w:val="23"/>
                <w:szCs w:val="23"/>
                <w:lang w:val="en-GB" w:eastAsia="en-GB"/>
              </w:rPr>
              <w:t>tų</w:t>
            </w:r>
            <w:proofErr w:type="spellEnd"/>
            <w:r w:rsidR="000B5012" w:rsidRPr="00FA76E3">
              <w:rPr>
                <w:b/>
                <w:bCs/>
                <w:color w:val="000000" w:themeColor="text1"/>
                <w:sz w:val="23"/>
                <w:szCs w:val="23"/>
                <w:lang w:val="en-GB" w:eastAsia="en-GB"/>
              </w:rPr>
              <w:t xml:space="preserve"> </w:t>
            </w:r>
            <w:proofErr w:type="spellStart"/>
            <w:r w:rsidR="000B5012" w:rsidRPr="00FA76E3">
              <w:rPr>
                <w:b/>
                <w:bCs/>
                <w:color w:val="000000" w:themeColor="text1"/>
                <w:sz w:val="23"/>
                <w:szCs w:val="23"/>
                <w:lang w:val="en-GB" w:eastAsia="en-GB"/>
              </w:rPr>
              <w:t>ūkis</w:t>
            </w:r>
            <w:proofErr w:type="spellEnd"/>
            <w:r w:rsidR="000B5012" w:rsidRPr="00FA76E3">
              <w:rPr>
                <w:b/>
                <w:bCs/>
                <w:color w:val="000000" w:themeColor="text1"/>
                <w:sz w:val="23"/>
                <w:szCs w:val="23"/>
                <w:lang w:val="en-GB" w:eastAsia="en-GB"/>
              </w:rPr>
              <w:t xml:space="preserve"> (po </w:t>
            </w:r>
            <w:proofErr w:type="spellStart"/>
            <w:r w:rsidR="000B5012" w:rsidRPr="00FA76E3">
              <w:rPr>
                <w:b/>
                <w:bCs/>
                <w:color w:val="000000" w:themeColor="text1"/>
                <w:sz w:val="23"/>
                <w:szCs w:val="23"/>
                <w:lang w:val="en-GB" w:eastAsia="en-GB"/>
              </w:rPr>
              <w:t>reorganizavimo</w:t>
            </w:r>
            <w:proofErr w:type="spellEnd"/>
            <w:r w:rsidR="00843485">
              <w:rPr>
                <w:b/>
                <w:bCs/>
                <w:color w:val="000000" w:themeColor="text1"/>
                <w:sz w:val="23"/>
                <w:szCs w:val="23"/>
                <w:lang w:val="en-GB" w:eastAsia="en-GB"/>
              </w:rPr>
              <w:t xml:space="preserve">) </w:t>
            </w:r>
            <w:proofErr w:type="spellStart"/>
            <w:r w:rsidR="00843485">
              <w:rPr>
                <w:b/>
                <w:bCs/>
                <w:color w:val="000000" w:themeColor="text1"/>
                <w:sz w:val="23"/>
                <w:szCs w:val="23"/>
                <w:lang w:val="en-GB" w:eastAsia="en-GB"/>
              </w:rPr>
              <w:t>pagal</w:t>
            </w:r>
            <w:proofErr w:type="spellEnd"/>
            <w:r w:rsidR="000B5012" w:rsidRPr="00FA76E3">
              <w:rPr>
                <w:b/>
                <w:bCs/>
                <w:color w:val="000000" w:themeColor="text1"/>
                <w:sz w:val="23"/>
                <w:szCs w:val="23"/>
                <w:lang w:val="en-GB" w:eastAsia="en-GB"/>
              </w:rPr>
              <w:t xml:space="preserve"> 202</w:t>
            </w:r>
            <w:r w:rsidR="00FE0F64">
              <w:rPr>
                <w:b/>
                <w:bCs/>
                <w:color w:val="000000" w:themeColor="text1"/>
                <w:sz w:val="23"/>
                <w:szCs w:val="23"/>
                <w:lang w:val="en-GB" w:eastAsia="en-GB"/>
              </w:rPr>
              <w:t>1</w:t>
            </w:r>
            <w:r w:rsidRPr="00FA76E3">
              <w:rPr>
                <w:b/>
                <w:bCs/>
                <w:color w:val="000000" w:themeColor="text1"/>
                <w:sz w:val="23"/>
                <w:szCs w:val="23"/>
                <w:lang w:val="en-GB" w:eastAsia="en-GB"/>
              </w:rPr>
              <w:t xml:space="preserve">-12-31 </w:t>
            </w:r>
          </w:p>
        </w:tc>
      </w:tr>
      <w:tr w:rsidR="00FB38F0" w:rsidRPr="00FA76E3" w:rsidTr="00FB38F0">
        <w:trPr>
          <w:trHeight w:val="60"/>
        </w:trPr>
        <w:tc>
          <w:tcPr>
            <w:tcW w:w="598" w:type="dxa"/>
            <w:vMerge/>
            <w:tcBorders>
              <w:top w:val="single" w:sz="8" w:space="0" w:color="000000"/>
              <w:left w:val="single" w:sz="8" w:space="0" w:color="000000"/>
              <w:bottom w:val="single" w:sz="8" w:space="0" w:color="000000"/>
              <w:right w:val="single" w:sz="8" w:space="0" w:color="000000"/>
            </w:tcBorders>
            <w:vAlign w:val="center"/>
          </w:tcPr>
          <w:p w:rsidR="00FB38F0" w:rsidRPr="00FA76E3" w:rsidRDefault="00FB38F0">
            <w:pPr>
              <w:widowControl w:val="0"/>
              <w:rPr>
                <w:b/>
                <w:bCs/>
                <w:color w:val="000000" w:themeColor="text1"/>
                <w:sz w:val="23"/>
                <w:szCs w:val="23"/>
                <w:lang w:val="en-GB" w:eastAsia="en-GB"/>
              </w:rPr>
            </w:pPr>
          </w:p>
        </w:tc>
        <w:tc>
          <w:tcPr>
            <w:tcW w:w="2653" w:type="dxa"/>
            <w:vMerge/>
            <w:tcBorders>
              <w:top w:val="single" w:sz="8" w:space="0" w:color="000000"/>
              <w:left w:val="single" w:sz="8" w:space="0" w:color="000000"/>
              <w:bottom w:val="single" w:sz="8" w:space="0" w:color="000000"/>
              <w:right w:val="single" w:sz="8" w:space="0" w:color="000000"/>
            </w:tcBorders>
            <w:vAlign w:val="center"/>
          </w:tcPr>
          <w:p w:rsidR="00FB38F0" w:rsidRPr="00FA76E3" w:rsidRDefault="00FB38F0">
            <w:pPr>
              <w:widowControl w:val="0"/>
              <w:rPr>
                <w:b/>
                <w:bCs/>
                <w:color w:val="000000" w:themeColor="text1"/>
                <w:sz w:val="23"/>
                <w:szCs w:val="23"/>
                <w:lang w:val="en-GB" w:eastAsia="en-GB"/>
              </w:rPr>
            </w:pPr>
          </w:p>
        </w:tc>
        <w:tc>
          <w:tcPr>
            <w:tcW w:w="1417" w:type="dxa"/>
            <w:vMerge/>
            <w:tcBorders>
              <w:top w:val="single" w:sz="8" w:space="0" w:color="000000"/>
              <w:left w:val="single" w:sz="8" w:space="0" w:color="000000"/>
              <w:bottom w:val="single" w:sz="8" w:space="0" w:color="000000"/>
              <w:right w:val="single" w:sz="4" w:space="0" w:color="auto"/>
            </w:tcBorders>
            <w:vAlign w:val="center"/>
          </w:tcPr>
          <w:p w:rsidR="00FB38F0" w:rsidRPr="00FA76E3" w:rsidRDefault="00FB38F0">
            <w:pPr>
              <w:widowControl w:val="0"/>
              <w:rPr>
                <w:b/>
                <w:bCs/>
                <w:color w:val="000000" w:themeColor="text1"/>
                <w:sz w:val="23"/>
                <w:szCs w:val="23"/>
                <w:lang w:val="en-GB" w:eastAsia="en-GB"/>
              </w:rPr>
            </w:pPr>
          </w:p>
        </w:tc>
        <w:tc>
          <w:tcPr>
            <w:tcW w:w="1276" w:type="dxa"/>
            <w:vMerge/>
            <w:tcBorders>
              <w:top w:val="single" w:sz="8" w:space="0" w:color="000000"/>
              <w:left w:val="single" w:sz="4" w:space="0" w:color="auto"/>
              <w:bottom w:val="single" w:sz="4" w:space="0" w:color="auto"/>
              <w:right w:val="single" w:sz="4" w:space="0" w:color="auto"/>
            </w:tcBorders>
            <w:vAlign w:val="center"/>
          </w:tcPr>
          <w:p w:rsidR="00FB38F0" w:rsidRPr="00FA76E3" w:rsidRDefault="00FB38F0">
            <w:pPr>
              <w:widowControl w:val="0"/>
              <w:rPr>
                <w:b/>
                <w:bCs/>
                <w:color w:val="000000" w:themeColor="text1"/>
                <w:sz w:val="23"/>
                <w:szCs w:val="23"/>
                <w:lang w:val="en-GB" w:eastAsia="en-GB"/>
              </w:rPr>
            </w:pPr>
          </w:p>
        </w:tc>
        <w:tc>
          <w:tcPr>
            <w:tcW w:w="1701" w:type="dxa"/>
            <w:vMerge/>
            <w:tcBorders>
              <w:top w:val="single" w:sz="8" w:space="0" w:color="000000"/>
              <w:left w:val="single" w:sz="4" w:space="0" w:color="auto"/>
              <w:right w:val="single" w:sz="8" w:space="0" w:color="000000"/>
            </w:tcBorders>
            <w:vAlign w:val="center"/>
          </w:tcPr>
          <w:p w:rsidR="00FB38F0" w:rsidRPr="00FA76E3" w:rsidRDefault="00FB38F0">
            <w:pPr>
              <w:widowControl w:val="0"/>
              <w:rPr>
                <w:b/>
                <w:bCs/>
                <w:color w:val="000000" w:themeColor="text1"/>
                <w:sz w:val="23"/>
                <w:szCs w:val="23"/>
                <w:lang w:val="en-GB" w:eastAsia="en-GB"/>
              </w:rPr>
            </w:pPr>
          </w:p>
        </w:tc>
        <w:tc>
          <w:tcPr>
            <w:tcW w:w="2126" w:type="dxa"/>
            <w:tcBorders>
              <w:top w:val="single" w:sz="4" w:space="0" w:color="auto"/>
              <w:left w:val="single" w:sz="8" w:space="0" w:color="000000"/>
              <w:bottom w:val="single" w:sz="4" w:space="0" w:color="auto"/>
              <w:right w:val="single" w:sz="8" w:space="0" w:color="000000"/>
            </w:tcBorders>
          </w:tcPr>
          <w:p w:rsidR="00FB38F0" w:rsidRPr="00FA76E3" w:rsidRDefault="00FB38F0" w:rsidP="00412C83">
            <w:pPr>
              <w:widowControl w:val="0"/>
              <w:rPr>
                <w:b/>
                <w:bCs/>
                <w:color w:val="000000" w:themeColor="text1"/>
                <w:sz w:val="23"/>
                <w:szCs w:val="23"/>
                <w:lang w:val="en-GB" w:eastAsia="en-GB"/>
              </w:rPr>
            </w:pPr>
            <w:r w:rsidRPr="00FA76E3">
              <w:rPr>
                <w:b/>
                <w:bCs/>
                <w:color w:val="000000" w:themeColor="text1"/>
                <w:sz w:val="23"/>
                <w:szCs w:val="23"/>
                <w:lang w:val="en-GB" w:eastAsia="en-GB"/>
              </w:rPr>
              <w:t xml:space="preserve">         </w:t>
            </w:r>
            <w:proofErr w:type="spellStart"/>
            <w:r w:rsidRPr="00FA76E3">
              <w:rPr>
                <w:b/>
                <w:bCs/>
                <w:color w:val="000000" w:themeColor="text1"/>
                <w:sz w:val="23"/>
                <w:szCs w:val="23"/>
                <w:lang w:val="en-GB" w:eastAsia="en-GB"/>
              </w:rPr>
              <w:t>duomeni</w:t>
            </w:r>
            <w:r w:rsidR="00412C83">
              <w:rPr>
                <w:b/>
                <w:bCs/>
                <w:color w:val="000000" w:themeColor="text1"/>
                <w:sz w:val="23"/>
                <w:szCs w:val="23"/>
                <w:lang w:val="en-GB" w:eastAsia="en-GB"/>
              </w:rPr>
              <w:t>s</w:t>
            </w:r>
            <w:proofErr w:type="spellEnd"/>
          </w:p>
        </w:tc>
      </w:tr>
      <w:tr w:rsidR="00FB38F0" w:rsidRPr="00FA76E3" w:rsidTr="00FB38F0">
        <w:trPr>
          <w:trHeight w:val="340"/>
        </w:trPr>
        <w:tc>
          <w:tcPr>
            <w:tcW w:w="598"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A.</w:t>
            </w:r>
          </w:p>
        </w:tc>
        <w:tc>
          <w:tcPr>
            <w:tcW w:w="2653" w:type="dxa"/>
            <w:tcBorders>
              <w:left w:val="single" w:sz="8" w:space="0" w:color="000000"/>
              <w:bottom w:val="single" w:sz="8" w:space="0" w:color="000000"/>
            </w:tcBorders>
            <w:vAlign w:val="bottom"/>
          </w:tcPr>
          <w:p w:rsidR="00FB38F0" w:rsidRPr="00FA76E3" w:rsidRDefault="00FB38F0">
            <w:pPr>
              <w:widowControl w:val="0"/>
              <w:spacing w:line="276" w:lineRule="auto"/>
              <w:rPr>
                <w:b/>
                <w:bCs/>
                <w:color w:val="000000" w:themeColor="text1"/>
                <w:sz w:val="23"/>
                <w:szCs w:val="23"/>
                <w:lang w:val="en-GB" w:eastAsia="en-GB"/>
              </w:rPr>
            </w:pPr>
            <w:r w:rsidRPr="00FA76E3">
              <w:rPr>
                <w:b/>
                <w:bCs/>
                <w:color w:val="000000" w:themeColor="text1"/>
                <w:sz w:val="23"/>
                <w:szCs w:val="23"/>
                <w:lang w:val="en-GB" w:eastAsia="en-GB"/>
              </w:rPr>
              <w:t>ILGALAIKIS TURTAS</w:t>
            </w:r>
          </w:p>
        </w:tc>
        <w:tc>
          <w:tcPr>
            <w:tcW w:w="1417" w:type="dxa"/>
            <w:tcBorders>
              <w:left w:val="single" w:sz="8" w:space="0" w:color="000000"/>
              <w:bottom w:val="single" w:sz="8" w:space="0" w:color="000000"/>
            </w:tcBorders>
            <w:vAlign w:val="center"/>
          </w:tcPr>
          <w:p w:rsidR="00FB38F0" w:rsidRPr="00FA76E3" w:rsidRDefault="00052AE8">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311784</w:t>
            </w:r>
          </w:p>
        </w:tc>
        <w:tc>
          <w:tcPr>
            <w:tcW w:w="1276" w:type="dxa"/>
            <w:tcBorders>
              <w:top w:val="single" w:sz="4" w:space="0" w:color="auto"/>
              <w:left w:val="single" w:sz="8" w:space="0" w:color="000000"/>
              <w:bottom w:val="single" w:sz="8" w:space="0" w:color="000000"/>
            </w:tcBorders>
            <w:vAlign w:val="center"/>
          </w:tcPr>
          <w:p w:rsidR="00FB38F0" w:rsidRPr="00FA76E3" w:rsidRDefault="00221AA2">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7075044</w:t>
            </w:r>
          </w:p>
        </w:tc>
        <w:tc>
          <w:tcPr>
            <w:tcW w:w="1701" w:type="dxa"/>
            <w:tcBorders>
              <w:top w:val="single" w:sz="8" w:space="0" w:color="000000"/>
              <w:left w:val="single" w:sz="8" w:space="0" w:color="000000"/>
              <w:bottom w:val="single" w:sz="8" w:space="0" w:color="000000"/>
              <w:right w:val="single" w:sz="8" w:space="0" w:color="000000"/>
            </w:tcBorders>
            <w:vAlign w:val="center"/>
          </w:tcPr>
          <w:p w:rsidR="00FB38F0" w:rsidRPr="00FA76E3" w:rsidRDefault="00107C8E">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41914</w:t>
            </w:r>
          </w:p>
        </w:tc>
        <w:tc>
          <w:tcPr>
            <w:tcW w:w="2126" w:type="dxa"/>
            <w:tcBorders>
              <w:top w:val="single" w:sz="4" w:space="0" w:color="auto"/>
              <w:left w:val="single" w:sz="8" w:space="0" w:color="000000"/>
              <w:bottom w:val="single" w:sz="8" w:space="0" w:color="000000"/>
              <w:right w:val="single" w:sz="8" w:space="0" w:color="000000"/>
            </w:tcBorders>
          </w:tcPr>
          <w:p w:rsidR="00FB38F0" w:rsidRPr="00FA76E3" w:rsidRDefault="007935E1">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7428742</w:t>
            </w:r>
          </w:p>
        </w:tc>
      </w:tr>
      <w:tr w:rsidR="00FB38F0" w:rsidRPr="00FA76E3" w:rsidTr="00FB38F0">
        <w:trPr>
          <w:trHeight w:val="340"/>
        </w:trPr>
        <w:tc>
          <w:tcPr>
            <w:tcW w:w="598"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color w:val="000000" w:themeColor="text1"/>
                <w:sz w:val="23"/>
                <w:szCs w:val="23"/>
                <w:lang w:val="en-GB" w:eastAsia="en-GB"/>
              </w:rPr>
            </w:pPr>
            <w:r w:rsidRPr="00FA76E3">
              <w:rPr>
                <w:color w:val="000000" w:themeColor="text1"/>
                <w:sz w:val="23"/>
                <w:szCs w:val="23"/>
                <w:lang w:val="en-GB" w:eastAsia="en-GB"/>
              </w:rPr>
              <w:t>1.</w:t>
            </w:r>
          </w:p>
        </w:tc>
        <w:tc>
          <w:tcPr>
            <w:tcW w:w="2653" w:type="dxa"/>
            <w:tcBorders>
              <w:left w:val="single" w:sz="8" w:space="0" w:color="000000"/>
              <w:bottom w:val="single" w:sz="8" w:space="0" w:color="000000"/>
            </w:tcBorders>
            <w:vAlign w:val="bottom"/>
          </w:tcPr>
          <w:p w:rsidR="00FB38F0" w:rsidRPr="00FA76E3" w:rsidRDefault="00FB38F0">
            <w:pPr>
              <w:widowControl w:val="0"/>
              <w:spacing w:line="276" w:lineRule="auto"/>
              <w:rPr>
                <w:color w:val="000000" w:themeColor="text1"/>
                <w:sz w:val="23"/>
                <w:szCs w:val="23"/>
                <w:lang w:val="en-GB" w:eastAsia="en-GB"/>
              </w:rPr>
            </w:pPr>
            <w:proofErr w:type="spellStart"/>
            <w:r w:rsidRPr="00FA76E3">
              <w:rPr>
                <w:color w:val="000000" w:themeColor="text1"/>
                <w:sz w:val="23"/>
                <w:szCs w:val="23"/>
                <w:lang w:val="en-GB" w:eastAsia="en-GB"/>
              </w:rPr>
              <w:t>Nematerialus</w:t>
            </w:r>
            <w:r w:rsidR="00412C83">
              <w:rPr>
                <w:color w:val="000000" w:themeColor="text1"/>
                <w:sz w:val="23"/>
                <w:szCs w:val="23"/>
                <w:lang w:val="en-GB" w:eastAsia="en-GB"/>
              </w:rPr>
              <w:t>is</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turtas</w:t>
            </w:r>
            <w:proofErr w:type="spellEnd"/>
          </w:p>
        </w:tc>
        <w:tc>
          <w:tcPr>
            <w:tcW w:w="1417" w:type="dxa"/>
            <w:tcBorders>
              <w:left w:val="single" w:sz="8" w:space="0" w:color="000000"/>
              <w:bottom w:val="single" w:sz="8" w:space="0" w:color="000000"/>
            </w:tcBorders>
            <w:vAlign w:val="center"/>
          </w:tcPr>
          <w:p w:rsidR="00FB38F0" w:rsidRPr="00FA76E3" w:rsidRDefault="00052AE8">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1</w:t>
            </w:r>
          </w:p>
        </w:tc>
        <w:tc>
          <w:tcPr>
            <w:tcW w:w="1276" w:type="dxa"/>
            <w:tcBorders>
              <w:left w:val="single" w:sz="8" w:space="0" w:color="000000"/>
              <w:bottom w:val="single" w:sz="8" w:space="0" w:color="000000"/>
            </w:tcBorders>
            <w:vAlign w:val="center"/>
          </w:tcPr>
          <w:p w:rsidR="00FB38F0" w:rsidRPr="00FA76E3" w:rsidRDefault="00221AA2">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1061</w:t>
            </w:r>
          </w:p>
        </w:tc>
        <w:tc>
          <w:tcPr>
            <w:tcW w:w="1701" w:type="dxa"/>
            <w:tcBorders>
              <w:left w:val="single" w:sz="8" w:space="0" w:color="000000"/>
              <w:bottom w:val="single" w:sz="8" w:space="0" w:color="000000"/>
              <w:right w:val="single" w:sz="8" w:space="0" w:color="000000"/>
            </w:tcBorders>
            <w:vAlign w:val="center"/>
          </w:tcPr>
          <w:p w:rsidR="00FB38F0" w:rsidRPr="00FA76E3" w:rsidRDefault="00FB38F0">
            <w:pPr>
              <w:widowControl w:val="0"/>
              <w:spacing w:line="276" w:lineRule="auto"/>
              <w:jc w:val="center"/>
              <w:rPr>
                <w:b/>
                <w:bCs/>
                <w:color w:val="000000" w:themeColor="text1"/>
                <w:sz w:val="23"/>
                <w:szCs w:val="23"/>
                <w:lang w:val="en-GB" w:eastAsia="en-GB"/>
              </w:rPr>
            </w:pPr>
          </w:p>
        </w:tc>
        <w:tc>
          <w:tcPr>
            <w:tcW w:w="2126" w:type="dxa"/>
            <w:tcBorders>
              <w:left w:val="single" w:sz="8" w:space="0" w:color="000000"/>
              <w:bottom w:val="single" w:sz="8" w:space="0" w:color="000000"/>
              <w:right w:val="single" w:sz="8" w:space="0" w:color="000000"/>
            </w:tcBorders>
          </w:tcPr>
          <w:p w:rsidR="00FB38F0" w:rsidRPr="00FA76E3" w:rsidRDefault="007935E1">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1062</w:t>
            </w:r>
          </w:p>
        </w:tc>
      </w:tr>
      <w:tr w:rsidR="00FB38F0" w:rsidRPr="00FA76E3" w:rsidTr="00FB38F0">
        <w:trPr>
          <w:trHeight w:val="340"/>
        </w:trPr>
        <w:tc>
          <w:tcPr>
            <w:tcW w:w="598"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color w:val="000000" w:themeColor="text1"/>
                <w:sz w:val="23"/>
                <w:szCs w:val="23"/>
                <w:lang w:val="en-GB" w:eastAsia="en-GB"/>
              </w:rPr>
            </w:pPr>
            <w:r w:rsidRPr="00FA76E3">
              <w:rPr>
                <w:color w:val="000000" w:themeColor="text1"/>
                <w:sz w:val="23"/>
                <w:szCs w:val="23"/>
                <w:lang w:val="en-GB" w:eastAsia="en-GB"/>
              </w:rPr>
              <w:t>2.</w:t>
            </w:r>
          </w:p>
        </w:tc>
        <w:tc>
          <w:tcPr>
            <w:tcW w:w="2653" w:type="dxa"/>
            <w:tcBorders>
              <w:left w:val="single" w:sz="8" w:space="0" w:color="000000"/>
              <w:bottom w:val="single" w:sz="8" w:space="0" w:color="000000"/>
            </w:tcBorders>
            <w:vAlign w:val="bottom"/>
          </w:tcPr>
          <w:p w:rsidR="00FB38F0" w:rsidRPr="00FA76E3" w:rsidRDefault="00FB38F0">
            <w:pPr>
              <w:widowControl w:val="0"/>
              <w:spacing w:line="276" w:lineRule="auto"/>
              <w:rPr>
                <w:color w:val="000000" w:themeColor="text1"/>
                <w:sz w:val="23"/>
                <w:szCs w:val="23"/>
                <w:lang w:val="en-GB" w:eastAsia="en-GB"/>
              </w:rPr>
            </w:pPr>
            <w:proofErr w:type="spellStart"/>
            <w:r w:rsidRPr="00FA76E3">
              <w:rPr>
                <w:color w:val="000000" w:themeColor="text1"/>
                <w:sz w:val="23"/>
                <w:szCs w:val="23"/>
                <w:lang w:val="en-GB" w:eastAsia="en-GB"/>
              </w:rPr>
              <w:t>Materialus</w:t>
            </w:r>
            <w:r w:rsidR="00412C83">
              <w:rPr>
                <w:color w:val="000000" w:themeColor="text1"/>
                <w:sz w:val="23"/>
                <w:szCs w:val="23"/>
                <w:lang w:val="en-GB" w:eastAsia="en-GB"/>
              </w:rPr>
              <w:t>is</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turtas</w:t>
            </w:r>
            <w:proofErr w:type="spellEnd"/>
          </w:p>
        </w:tc>
        <w:tc>
          <w:tcPr>
            <w:tcW w:w="1417" w:type="dxa"/>
            <w:tcBorders>
              <w:left w:val="single" w:sz="8" w:space="0" w:color="000000"/>
              <w:bottom w:val="single" w:sz="8" w:space="0" w:color="000000"/>
            </w:tcBorders>
            <w:vAlign w:val="center"/>
          </w:tcPr>
          <w:p w:rsidR="00FB38F0" w:rsidRPr="00FA76E3" w:rsidRDefault="00052AE8">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311783</w:t>
            </w:r>
          </w:p>
        </w:tc>
        <w:tc>
          <w:tcPr>
            <w:tcW w:w="1276" w:type="dxa"/>
            <w:tcBorders>
              <w:left w:val="single" w:sz="8" w:space="0" w:color="000000"/>
              <w:bottom w:val="single" w:sz="8" w:space="0" w:color="000000"/>
            </w:tcBorders>
            <w:vAlign w:val="center"/>
          </w:tcPr>
          <w:p w:rsidR="00FB38F0" w:rsidRPr="00FA76E3" w:rsidRDefault="00221AA2">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7073983</w:t>
            </w:r>
          </w:p>
        </w:tc>
        <w:tc>
          <w:tcPr>
            <w:tcW w:w="1701" w:type="dxa"/>
            <w:tcBorders>
              <w:left w:val="single" w:sz="8" w:space="0" w:color="000000"/>
              <w:bottom w:val="single" w:sz="8" w:space="0" w:color="000000"/>
              <w:right w:val="single" w:sz="8" w:space="0" w:color="000000"/>
            </w:tcBorders>
            <w:vAlign w:val="center"/>
          </w:tcPr>
          <w:p w:rsidR="00FB38F0" w:rsidRPr="00FA76E3" w:rsidRDefault="00107C8E">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41914</w:t>
            </w:r>
          </w:p>
        </w:tc>
        <w:tc>
          <w:tcPr>
            <w:tcW w:w="2126" w:type="dxa"/>
            <w:tcBorders>
              <w:left w:val="single" w:sz="8" w:space="0" w:color="000000"/>
              <w:bottom w:val="single" w:sz="8" w:space="0" w:color="000000"/>
              <w:right w:val="single" w:sz="8" w:space="0" w:color="000000"/>
            </w:tcBorders>
          </w:tcPr>
          <w:p w:rsidR="00FB38F0" w:rsidRPr="00FA76E3" w:rsidRDefault="007935E1">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7427679</w:t>
            </w:r>
          </w:p>
        </w:tc>
      </w:tr>
      <w:tr w:rsidR="00FB38F0" w:rsidRPr="00FA76E3" w:rsidTr="00FB38F0">
        <w:trPr>
          <w:trHeight w:val="340"/>
        </w:trPr>
        <w:tc>
          <w:tcPr>
            <w:tcW w:w="598"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color w:val="000000" w:themeColor="text1"/>
                <w:sz w:val="23"/>
                <w:szCs w:val="23"/>
                <w:lang w:val="en-GB" w:eastAsia="en-GB"/>
              </w:rPr>
            </w:pPr>
            <w:r w:rsidRPr="00FA76E3">
              <w:rPr>
                <w:color w:val="000000" w:themeColor="text1"/>
                <w:sz w:val="23"/>
                <w:szCs w:val="23"/>
                <w:lang w:val="en-GB" w:eastAsia="en-GB"/>
              </w:rPr>
              <w:t>3.</w:t>
            </w:r>
          </w:p>
        </w:tc>
        <w:tc>
          <w:tcPr>
            <w:tcW w:w="2653" w:type="dxa"/>
            <w:tcBorders>
              <w:left w:val="single" w:sz="8" w:space="0" w:color="000000"/>
              <w:bottom w:val="single" w:sz="8" w:space="0" w:color="000000"/>
            </w:tcBorders>
            <w:vAlign w:val="bottom"/>
          </w:tcPr>
          <w:p w:rsidR="00FB38F0" w:rsidRPr="00FA76E3" w:rsidRDefault="00FB38F0">
            <w:pPr>
              <w:widowControl w:val="0"/>
              <w:spacing w:line="276" w:lineRule="auto"/>
              <w:rPr>
                <w:color w:val="000000" w:themeColor="text1"/>
                <w:sz w:val="23"/>
                <w:szCs w:val="23"/>
                <w:lang w:val="en-GB" w:eastAsia="en-GB"/>
              </w:rPr>
            </w:pPr>
            <w:proofErr w:type="spellStart"/>
            <w:r w:rsidRPr="00FA76E3">
              <w:rPr>
                <w:color w:val="000000" w:themeColor="text1"/>
                <w:sz w:val="23"/>
                <w:szCs w:val="23"/>
                <w:lang w:val="en-GB" w:eastAsia="en-GB"/>
              </w:rPr>
              <w:t>Finansinis</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turtas</w:t>
            </w:r>
            <w:proofErr w:type="spellEnd"/>
          </w:p>
        </w:tc>
        <w:tc>
          <w:tcPr>
            <w:tcW w:w="1417"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b/>
                <w:bCs/>
                <w:color w:val="000000" w:themeColor="text1"/>
                <w:sz w:val="23"/>
                <w:szCs w:val="23"/>
                <w:lang w:val="en-GB" w:eastAsia="en-GB"/>
              </w:rPr>
            </w:pPr>
          </w:p>
        </w:tc>
        <w:tc>
          <w:tcPr>
            <w:tcW w:w="1276"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b/>
                <w:bCs/>
                <w:color w:val="000000" w:themeColor="text1"/>
                <w:sz w:val="23"/>
                <w:szCs w:val="23"/>
                <w:lang w:val="en-GB" w:eastAsia="en-GB"/>
              </w:rPr>
            </w:pPr>
          </w:p>
        </w:tc>
        <w:tc>
          <w:tcPr>
            <w:tcW w:w="1701" w:type="dxa"/>
            <w:tcBorders>
              <w:left w:val="single" w:sz="8" w:space="0" w:color="000000"/>
              <w:bottom w:val="single" w:sz="8" w:space="0" w:color="000000"/>
              <w:right w:val="single" w:sz="8" w:space="0" w:color="000000"/>
            </w:tcBorders>
            <w:vAlign w:val="center"/>
          </w:tcPr>
          <w:p w:rsidR="00FB38F0" w:rsidRPr="00FA76E3" w:rsidRDefault="00FB38F0">
            <w:pPr>
              <w:widowControl w:val="0"/>
              <w:spacing w:line="276" w:lineRule="auto"/>
              <w:jc w:val="center"/>
              <w:rPr>
                <w:b/>
                <w:bCs/>
                <w:color w:val="000000" w:themeColor="text1"/>
                <w:sz w:val="23"/>
                <w:szCs w:val="23"/>
                <w:lang w:val="en-GB" w:eastAsia="en-GB"/>
              </w:rPr>
            </w:pPr>
          </w:p>
        </w:tc>
        <w:tc>
          <w:tcPr>
            <w:tcW w:w="2126" w:type="dxa"/>
            <w:tcBorders>
              <w:left w:val="single" w:sz="8" w:space="0" w:color="000000"/>
              <w:bottom w:val="single" w:sz="8" w:space="0" w:color="000000"/>
              <w:right w:val="single" w:sz="8" w:space="0" w:color="000000"/>
            </w:tcBorders>
          </w:tcPr>
          <w:p w:rsidR="00FB38F0" w:rsidRPr="00FA76E3" w:rsidRDefault="00FB38F0">
            <w:pPr>
              <w:widowControl w:val="0"/>
              <w:spacing w:line="276" w:lineRule="auto"/>
              <w:jc w:val="center"/>
              <w:rPr>
                <w:b/>
                <w:bCs/>
                <w:color w:val="000000" w:themeColor="text1"/>
                <w:sz w:val="23"/>
                <w:szCs w:val="23"/>
                <w:lang w:val="en-GB" w:eastAsia="en-GB"/>
              </w:rPr>
            </w:pPr>
          </w:p>
        </w:tc>
      </w:tr>
      <w:tr w:rsidR="00FB38F0" w:rsidRPr="00FA76E3" w:rsidTr="00FB38F0">
        <w:trPr>
          <w:trHeight w:val="340"/>
        </w:trPr>
        <w:tc>
          <w:tcPr>
            <w:tcW w:w="598"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color w:val="000000" w:themeColor="text1"/>
                <w:sz w:val="23"/>
                <w:szCs w:val="23"/>
                <w:lang w:val="en-GB" w:eastAsia="en-GB"/>
              </w:rPr>
            </w:pPr>
            <w:r w:rsidRPr="00FA76E3">
              <w:rPr>
                <w:color w:val="000000" w:themeColor="text1"/>
                <w:sz w:val="23"/>
                <w:szCs w:val="23"/>
                <w:lang w:val="en-GB" w:eastAsia="en-GB"/>
              </w:rPr>
              <w:t>4.</w:t>
            </w:r>
          </w:p>
        </w:tc>
        <w:tc>
          <w:tcPr>
            <w:tcW w:w="2653" w:type="dxa"/>
            <w:tcBorders>
              <w:left w:val="single" w:sz="8" w:space="0" w:color="000000"/>
              <w:bottom w:val="single" w:sz="8" w:space="0" w:color="000000"/>
            </w:tcBorders>
            <w:vAlign w:val="bottom"/>
          </w:tcPr>
          <w:p w:rsidR="00FB38F0" w:rsidRPr="00FA76E3" w:rsidRDefault="00FB38F0">
            <w:pPr>
              <w:widowControl w:val="0"/>
              <w:spacing w:line="276" w:lineRule="auto"/>
              <w:rPr>
                <w:color w:val="000000" w:themeColor="text1"/>
                <w:sz w:val="23"/>
                <w:szCs w:val="23"/>
                <w:lang w:val="en-GB" w:eastAsia="en-GB"/>
              </w:rPr>
            </w:pPr>
            <w:proofErr w:type="spellStart"/>
            <w:r w:rsidRPr="00FA76E3">
              <w:rPr>
                <w:color w:val="000000" w:themeColor="text1"/>
                <w:sz w:val="23"/>
                <w:szCs w:val="23"/>
                <w:lang w:val="en-GB" w:eastAsia="en-GB"/>
              </w:rPr>
              <w:t>Kitas</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ilgalaikis</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turtas</w:t>
            </w:r>
            <w:proofErr w:type="spellEnd"/>
          </w:p>
        </w:tc>
        <w:tc>
          <w:tcPr>
            <w:tcW w:w="1417"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b/>
                <w:bCs/>
                <w:color w:val="000000" w:themeColor="text1"/>
                <w:sz w:val="23"/>
                <w:szCs w:val="23"/>
                <w:lang w:val="en-GB" w:eastAsia="en-GB"/>
              </w:rPr>
            </w:pPr>
          </w:p>
        </w:tc>
        <w:tc>
          <w:tcPr>
            <w:tcW w:w="1276"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b/>
                <w:bCs/>
                <w:color w:val="000000" w:themeColor="text1"/>
                <w:sz w:val="23"/>
                <w:szCs w:val="23"/>
                <w:lang w:val="en-GB" w:eastAsia="en-GB"/>
              </w:rPr>
            </w:pPr>
          </w:p>
        </w:tc>
        <w:tc>
          <w:tcPr>
            <w:tcW w:w="1701" w:type="dxa"/>
            <w:tcBorders>
              <w:left w:val="single" w:sz="8" w:space="0" w:color="000000"/>
              <w:bottom w:val="single" w:sz="8" w:space="0" w:color="000000"/>
              <w:right w:val="single" w:sz="8" w:space="0" w:color="000000"/>
            </w:tcBorders>
            <w:vAlign w:val="center"/>
          </w:tcPr>
          <w:p w:rsidR="00FB38F0" w:rsidRPr="00FA76E3" w:rsidRDefault="00FB38F0">
            <w:pPr>
              <w:widowControl w:val="0"/>
              <w:spacing w:line="276" w:lineRule="auto"/>
              <w:jc w:val="center"/>
              <w:rPr>
                <w:b/>
                <w:bCs/>
                <w:color w:val="000000" w:themeColor="text1"/>
                <w:sz w:val="23"/>
                <w:szCs w:val="23"/>
                <w:lang w:val="en-GB" w:eastAsia="en-GB"/>
              </w:rPr>
            </w:pPr>
          </w:p>
        </w:tc>
        <w:tc>
          <w:tcPr>
            <w:tcW w:w="2126" w:type="dxa"/>
            <w:tcBorders>
              <w:left w:val="single" w:sz="8" w:space="0" w:color="000000"/>
              <w:bottom w:val="single" w:sz="8" w:space="0" w:color="000000"/>
              <w:right w:val="single" w:sz="8" w:space="0" w:color="000000"/>
            </w:tcBorders>
          </w:tcPr>
          <w:p w:rsidR="00FB38F0" w:rsidRPr="00FA76E3" w:rsidRDefault="00FB38F0">
            <w:pPr>
              <w:widowControl w:val="0"/>
              <w:spacing w:line="276" w:lineRule="auto"/>
              <w:jc w:val="center"/>
              <w:rPr>
                <w:b/>
                <w:bCs/>
                <w:color w:val="000000" w:themeColor="text1"/>
                <w:sz w:val="23"/>
                <w:szCs w:val="23"/>
                <w:lang w:val="en-GB" w:eastAsia="en-GB"/>
              </w:rPr>
            </w:pPr>
          </w:p>
        </w:tc>
      </w:tr>
      <w:tr w:rsidR="00FB38F0" w:rsidRPr="00FA76E3" w:rsidTr="00FB38F0">
        <w:trPr>
          <w:trHeight w:val="340"/>
        </w:trPr>
        <w:tc>
          <w:tcPr>
            <w:tcW w:w="598"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B.</w:t>
            </w:r>
          </w:p>
        </w:tc>
        <w:tc>
          <w:tcPr>
            <w:tcW w:w="2653" w:type="dxa"/>
            <w:tcBorders>
              <w:left w:val="single" w:sz="8" w:space="0" w:color="000000"/>
              <w:bottom w:val="single" w:sz="8" w:space="0" w:color="000000"/>
            </w:tcBorders>
            <w:vAlign w:val="bottom"/>
          </w:tcPr>
          <w:p w:rsidR="00FB38F0" w:rsidRPr="00FA76E3" w:rsidRDefault="00FB38F0">
            <w:pPr>
              <w:widowControl w:val="0"/>
              <w:spacing w:line="276" w:lineRule="auto"/>
              <w:rPr>
                <w:b/>
                <w:bCs/>
                <w:color w:val="000000" w:themeColor="text1"/>
                <w:sz w:val="23"/>
                <w:szCs w:val="23"/>
                <w:lang w:val="en-GB" w:eastAsia="en-GB"/>
              </w:rPr>
            </w:pPr>
            <w:r w:rsidRPr="00FA76E3">
              <w:rPr>
                <w:b/>
                <w:bCs/>
                <w:color w:val="000000" w:themeColor="text1"/>
                <w:sz w:val="23"/>
                <w:szCs w:val="23"/>
                <w:lang w:val="en-GB" w:eastAsia="en-GB"/>
              </w:rPr>
              <w:t>TRUMPALAIKIS TURTAS</w:t>
            </w:r>
          </w:p>
        </w:tc>
        <w:tc>
          <w:tcPr>
            <w:tcW w:w="1417" w:type="dxa"/>
            <w:tcBorders>
              <w:left w:val="single" w:sz="8" w:space="0" w:color="000000"/>
              <w:bottom w:val="single" w:sz="8" w:space="0" w:color="000000"/>
            </w:tcBorders>
            <w:vAlign w:val="center"/>
          </w:tcPr>
          <w:p w:rsidR="00FB38F0" w:rsidRPr="00FA76E3" w:rsidRDefault="00052AE8">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501384</w:t>
            </w:r>
          </w:p>
        </w:tc>
        <w:tc>
          <w:tcPr>
            <w:tcW w:w="1276" w:type="dxa"/>
            <w:tcBorders>
              <w:left w:val="single" w:sz="8" w:space="0" w:color="000000"/>
              <w:bottom w:val="single" w:sz="8" w:space="0" w:color="000000"/>
            </w:tcBorders>
            <w:vAlign w:val="center"/>
          </w:tcPr>
          <w:p w:rsidR="00FB38F0" w:rsidRPr="00FA76E3" w:rsidRDefault="00221AA2">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206208</w:t>
            </w:r>
          </w:p>
        </w:tc>
        <w:tc>
          <w:tcPr>
            <w:tcW w:w="1701" w:type="dxa"/>
            <w:tcBorders>
              <w:left w:val="single" w:sz="8" w:space="0" w:color="000000"/>
              <w:bottom w:val="single" w:sz="8" w:space="0" w:color="000000"/>
              <w:right w:val="single" w:sz="8" w:space="0" w:color="000000"/>
            </w:tcBorders>
            <w:vAlign w:val="center"/>
          </w:tcPr>
          <w:p w:rsidR="00FB38F0" w:rsidRPr="00FA76E3" w:rsidRDefault="00107C8E">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75492</w:t>
            </w:r>
          </w:p>
        </w:tc>
        <w:tc>
          <w:tcPr>
            <w:tcW w:w="2126" w:type="dxa"/>
            <w:tcBorders>
              <w:left w:val="single" w:sz="8" w:space="0" w:color="000000"/>
              <w:bottom w:val="single" w:sz="8" w:space="0" w:color="000000"/>
              <w:right w:val="single" w:sz="8" w:space="0" w:color="000000"/>
            </w:tcBorders>
          </w:tcPr>
          <w:p w:rsidR="00FB38F0" w:rsidRPr="00FA76E3" w:rsidRDefault="007935E1">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783084</w:t>
            </w:r>
          </w:p>
        </w:tc>
      </w:tr>
      <w:tr w:rsidR="00FB38F0" w:rsidRPr="00FA76E3" w:rsidTr="00FB38F0">
        <w:trPr>
          <w:trHeight w:val="340"/>
        </w:trPr>
        <w:tc>
          <w:tcPr>
            <w:tcW w:w="598"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color w:val="000000" w:themeColor="text1"/>
                <w:sz w:val="23"/>
                <w:szCs w:val="23"/>
                <w:lang w:val="en-GB" w:eastAsia="en-GB"/>
              </w:rPr>
            </w:pPr>
            <w:r w:rsidRPr="00FA76E3">
              <w:rPr>
                <w:color w:val="000000" w:themeColor="text1"/>
                <w:sz w:val="23"/>
                <w:szCs w:val="23"/>
                <w:lang w:val="en-GB" w:eastAsia="en-GB"/>
              </w:rPr>
              <w:t>1.</w:t>
            </w:r>
          </w:p>
        </w:tc>
        <w:tc>
          <w:tcPr>
            <w:tcW w:w="2653" w:type="dxa"/>
            <w:tcBorders>
              <w:left w:val="single" w:sz="8" w:space="0" w:color="000000"/>
              <w:bottom w:val="single" w:sz="8" w:space="0" w:color="000000"/>
            </w:tcBorders>
            <w:vAlign w:val="bottom"/>
          </w:tcPr>
          <w:p w:rsidR="00FB38F0" w:rsidRPr="00FA76E3" w:rsidRDefault="00FB38F0">
            <w:pPr>
              <w:widowControl w:val="0"/>
              <w:spacing w:line="276" w:lineRule="auto"/>
              <w:rPr>
                <w:color w:val="000000" w:themeColor="text1"/>
                <w:sz w:val="23"/>
                <w:szCs w:val="23"/>
                <w:lang w:val="en-GB" w:eastAsia="en-GB"/>
              </w:rPr>
            </w:pPr>
            <w:proofErr w:type="spellStart"/>
            <w:r w:rsidRPr="00FA76E3">
              <w:rPr>
                <w:color w:val="000000" w:themeColor="text1"/>
                <w:sz w:val="23"/>
                <w:szCs w:val="23"/>
                <w:lang w:val="en-GB" w:eastAsia="en-GB"/>
              </w:rPr>
              <w:t>Atsargos</w:t>
            </w:r>
            <w:proofErr w:type="spellEnd"/>
          </w:p>
        </w:tc>
        <w:tc>
          <w:tcPr>
            <w:tcW w:w="1417" w:type="dxa"/>
            <w:tcBorders>
              <w:left w:val="single" w:sz="8" w:space="0" w:color="000000"/>
              <w:bottom w:val="single" w:sz="8" w:space="0" w:color="000000"/>
            </w:tcBorders>
            <w:vAlign w:val="center"/>
          </w:tcPr>
          <w:p w:rsidR="00FB38F0" w:rsidRPr="00FA76E3" w:rsidRDefault="00052AE8">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16014</w:t>
            </w:r>
          </w:p>
        </w:tc>
        <w:tc>
          <w:tcPr>
            <w:tcW w:w="1276" w:type="dxa"/>
            <w:tcBorders>
              <w:left w:val="single" w:sz="8" w:space="0" w:color="000000"/>
              <w:bottom w:val="single" w:sz="8" w:space="0" w:color="000000"/>
            </w:tcBorders>
            <w:vAlign w:val="center"/>
          </w:tcPr>
          <w:p w:rsidR="00FB38F0" w:rsidRPr="00FA76E3" w:rsidRDefault="00221AA2">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27853</w:t>
            </w:r>
          </w:p>
        </w:tc>
        <w:tc>
          <w:tcPr>
            <w:tcW w:w="1701" w:type="dxa"/>
            <w:tcBorders>
              <w:left w:val="single" w:sz="8" w:space="0" w:color="000000"/>
              <w:bottom w:val="single" w:sz="8" w:space="0" w:color="000000"/>
              <w:right w:val="single" w:sz="8" w:space="0" w:color="000000"/>
            </w:tcBorders>
            <w:vAlign w:val="center"/>
          </w:tcPr>
          <w:p w:rsidR="00FB38F0" w:rsidRPr="00FA76E3" w:rsidRDefault="00107C8E">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10373</w:t>
            </w:r>
          </w:p>
        </w:tc>
        <w:tc>
          <w:tcPr>
            <w:tcW w:w="2126" w:type="dxa"/>
            <w:tcBorders>
              <w:left w:val="single" w:sz="8" w:space="0" w:color="000000"/>
              <w:bottom w:val="single" w:sz="8" w:space="0" w:color="000000"/>
              <w:right w:val="single" w:sz="8" w:space="0" w:color="000000"/>
            </w:tcBorders>
          </w:tcPr>
          <w:p w:rsidR="00FB38F0" w:rsidRPr="00FA76E3" w:rsidRDefault="007935E1">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54240</w:t>
            </w:r>
          </w:p>
        </w:tc>
      </w:tr>
      <w:tr w:rsidR="00FB38F0" w:rsidRPr="00FA76E3" w:rsidTr="00FB38F0">
        <w:trPr>
          <w:trHeight w:val="340"/>
        </w:trPr>
        <w:tc>
          <w:tcPr>
            <w:tcW w:w="598"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color w:val="000000" w:themeColor="text1"/>
                <w:sz w:val="23"/>
                <w:szCs w:val="23"/>
                <w:lang w:val="en-GB" w:eastAsia="en-GB"/>
              </w:rPr>
            </w:pPr>
            <w:r w:rsidRPr="00FA76E3">
              <w:rPr>
                <w:color w:val="000000" w:themeColor="text1"/>
                <w:sz w:val="23"/>
                <w:szCs w:val="23"/>
                <w:lang w:val="en-GB" w:eastAsia="en-GB"/>
              </w:rPr>
              <w:t>2.</w:t>
            </w:r>
          </w:p>
        </w:tc>
        <w:tc>
          <w:tcPr>
            <w:tcW w:w="2653" w:type="dxa"/>
            <w:tcBorders>
              <w:left w:val="single" w:sz="8" w:space="0" w:color="000000"/>
              <w:bottom w:val="single" w:sz="8" w:space="0" w:color="000000"/>
            </w:tcBorders>
            <w:vAlign w:val="bottom"/>
          </w:tcPr>
          <w:p w:rsidR="00FB38F0" w:rsidRPr="00FA76E3" w:rsidRDefault="00FB38F0">
            <w:pPr>
              <w:widowControl w:val="0"/>
              <w:spacing w:line="276" w:lineRule="auto"/>
              <w:rPr>
                <w:color w:val="000000" w:themeColor="text1"/>
                <w:sz w:val="23"/>
                <w:szCs w:val="23"/>
                <w:lang w:val="en-GB" w:eastAsia="en-GB"/>
              </w:rPr>
            </w:pPr>
            <w:r w:rsidRPr="00FA76E3">
              <w:rPr>
                <w:color w:val="000000" w:themeColor="text1"/>
                <w:sz w:val="23"/>
                <w:szCs w:val="23"/>
                <w:lang w:val="en-GB" w:eastAsia="en-GB"/>
              </w:rPr>
              <w:t xml:space="preserve">Per </w:t>
            </w:r>
            <w:proofErr w:type="spellStart"/>
            <w:r w:rsidRPr="00FA76E3">
              <w:rPr>
                <w:color w:val="000000" w:themeColor="text1"/>
                <w:sz w:val="23"/>
                <w:szCs w:val="23"/>
                <w:lang w:val="en-GB" w:eastAsia="en-GB"/>
              </w:rPr>
              <w:t>vienerius</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metus</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gautinos</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sumos</w:t>
            </w:r>
            <w:proofErr w:type="spellEnd"/>
          </w:p>
        </w:tc>
        <w:tc>
          <w:tcPr>
            <w:tcW w:w="1417" w:type="dxa"/>
            <w:tcBorders>
              <w:left w:val="single" w:sz="8" w:space="0" w:color="000000"/>
              <w:bottom w:val="single" w:sz="8" w:space="0" w:color="000000"/>
            </w:tcBorders>
            <w:vAlign w:val="center"/>
          </w:tcPr>
          <w:p w:rsidR="00FB38F0" w:rsidRPr="00FA76E3" w:rsidRDefault="00052AE8">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131633</w:t>
            </w:r>
          </w:p>
        </w:tc>
        <w:tc>
          <w:tcPr>
            <w:tcW w:w="1276" w:type="dxa"/>
            <w:tcBorders>
              <w:left w:val="single" w:sz="8" w:space="0" w:color="000000"/>
              <w:bottom w:val="single" w:sz="8" w:space="0" w:color="000000"/>
            </w:tcBorders>
            <w:vAlign w:val="center"/>
          </w:tcPr>
          <w:p w:rsidR="00FB38F0" w:rsidRPr="00FA76E3" w:rsidRDefault="00221AA2">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126621</w:t>
            </w:r>
          </w:p>
        </w:tc>
        <w:tc>
          <w:tcPr>
            <w:tcW w:w="1701" w:type="dxa"/>
            <w:tcBorders>
              <w:left w:val="single" w:sz="8" w:space="0" w:color="000000"/>
              <w:bottom w:val="single" w:sz="8" w:space="0" w:color="000000"/>
              <w:right w:val="single" w:sz="8" w:space="0" w:color="000000"/>
            </w:tcBorders>
            <w:vAlign w:val="center"/>
          </w:tcPr>
          <w:p w:rsidR="00FB38F0" w:rsidRPr="00FA76E3" w:rsidRDefault="00107C8E">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25708</w:t>
            </w:r>
          </w:p>
        </w:tc>
        <w:tc>
          <w:tcPr>
            <w:tcW w:w="2126" w:type="dxa"/>
            <w:tcBorders>
              <w:left w:val="single" w:sz="8" w:space="0" w:color="000000"/>
              <w:bottom w:val="single" w:sz="8" w:space="0" w:color="000000"/>
              <w:right w:val="single" w:sz="8" w:space="0" w:color="000000"/>
            </w:tcBorders>
          </w:tcPr>
          <w:p w:rsidR="00FB38F0" w:rsidRPr="00FA76E3" w:rsidRDefault="007935E1">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283962</w:t>
            </w:r>
          </w:p>
        </w:tc>
      </w:tr>
      <w:tr w:rsidR="00FB38F0" w:rsidRPr="00FA76E3" w:rsidTr="00FB38F0">
        <w:trPr>
          <w:trHeight w:val="340"/>
        </w:trPr>
        <w:tc>
          <w:tcPr>
            <w:tcW w:w="598"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color w:val="000000" w:themeColor="text1"/>
                <w:sz w:val="23"/>
                <w:szCs w:val="23"/>
                <w:lang w:val="en-GB" w:eastAsia="en-GB"/>
              </w:rPr>
            </w:pPr>
            <w:r w:rsidRPr="00FA76E3">
              <w:rPr>
                <w:color w:val="000000" w:themeColor="text1"/>
                <w:sz w:val="23"/>
                <w:szCs w:val="23"/>
                <w:lang w:val="en-GB" w:eastAsia="en-GB"/>
              </w:rPr>
              <w:t>3.</w:t>
            </w:r>
          </w:p>
        </w:tc>
        <w:tc>
          <w:tcPr>
            <w:tcW w:w="2653" w:type="dxa"/>
            <w:tcBorders>
              <w:left w:val="single" w:sz="8" w:space="0" w:color="000000"/>
              <w:bottom w:val="single" w:sz="8" w:space="0" w:color="000000"/>
            </w:tcBorders>
            <w:vAlign w:val="bottom"/>
          </w:tcPr>
          <w:p w:rsidR="00FB38F0" w:rsidRPr="00FA76E3" w:rsidRDefault="00FB38F0">
            <w:pPr>
              <w:widowControl w:val="0"/>
              <w:spacing w:line="276" w:lineRule="auto"/>
              <w:jc w:val="both"/>
              <w:rPr>
                <w:color w:val="000000" w:themeColor="text1"/>
                <w:sz w:val="23"/>
                <w:szCs w:val="23"/>
                <w:lang w:val="en-GB" w:eastAsia="en-GB"/>
              </w:rPr>
            </w:pPr>
            <w:proofErr w:type="spellStart"/>
            <w:r w:rsidRPr="00FA76E3">
              <w:rPr>
                <w:color w:val="000000" w:themeColor="text1"/>
                <w:sz w:val="23"/>
                <w:szCs w:val="23"/>
                <w:lang w:val="en-GB" w:eastAsia="en-GB"/>
              </w:rPr>
              <w:t>Trumpalaikės</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investicijos</w:t>
            </w:r>
            <w:proofErr w:type="spellEnd"/>
          </w:p>
        </w:tc>
        <w:tc>
          <w:tcPr>
            <w:tcW w:w="1417" w:type="dxa"/>
            <w:tcBorders>
              <w:left w:val="single" w:sz="8" w:space="0" w:color="000000"/>
              <w:bottom w:val="single" w:sz="8" w:space="0" w:color="000000"/>
            </w:tcBorders>
            <w:vAlign w:val="center"/>
          </w:tcPr>
          <w:p w:rsidR="00FB38F0" w:rsidRPr="00FA76E3" w:rsidRDefault="00052AE8">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350</w:t>
            </w:r>
          </w:p>
        </w:tc>
        <w:tc>
          <w:tcPr>
            <w:tcW w:w="1276"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b/>
                <w:bCs/>
                <w:color w:val="000000" w:themeColor="text1"/>
                <w:sz w:val="23"/>
                <w:szCs w:val="23"/>
                <w:lang w:val="en-GB" w:eastAsia="en-GB"/>
              </w:rPr>
            </w:pPr>
          </w:p>
        </w:tc>
        <w:tc>
          <w:tcPr>
            <w:tcW w:w="1701" w:type="dxa"/>
            <w:tcBorders>
              <w:left w:val="single" w:sz="8" w:space="0" w:color="000000"/>
              <w:bottom w:val="single" w:sz="8" w:space="0" w:color="000000"/>
              <w:right w:val="single" w:sz="8" w:space="0" w:color="000000"/>
            </w:tcBorders>
            <w:vAlign w:val="center"/>
          </w:tcPr>
          <w:p w:rsidR="00FB38F0" w:rsidRPr="00FA76E3" w:rsidRDefault="00107C8E">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0</w:t>
            </w:r>
          </w:p>
        </w:tc>
        <w:tc>
          <w:tcPr>
            <w:tcW w:w="2126" w:type="dxa"/>
            <w:tcBorders>
              <w:left w:val="single" w:sz="8" w:space="0" w:color="000000"/>
              <w:bottom w:val="single" w:sz="8" w:space="0" w:color="000000"/>
              <w:right w:val="single" w:sz="8" w:space="0" w:color="000000"/>
            </w:tcBorders>
          </w:tcPr>
          <w:p w:rsidR="00FB38F0" w:rsidRPr="00FA76E3" w:rsidRDefault="007935E1">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350</w:t>
            </w:r>
          </w:p>
        </w:tc>
      </w:tr>
      <w:tr w:rsidR="00FB38F0" w:rsidRPr="00FA76E3" w:rsidTr="00FB38F0">
        <w:trPr>
          <w:trHeight w:val="347"/>
        </w:trPr>
        <w:tc>
          <w:tcPr>
            <w:tcW w:w="598"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color w:val="000000" w:themeColor="text1"/>
                <w:sz w:val="23"/>
                <w:szCs w:val="23"/>
                <w:lang w:val="en-GB" w:eastAsia="en-GB"/>
              </w:rPr>
            </w:pPr>
            <w:r w:rsidRPr="00FA76E3">
              <w:rPr>
                <w:color w:val="000000" w:themeColor="text1"/>
                <w:sz w:val="23"/>
                <w:szCs w:val="23"/>
                <w:lang w:val="en-GB" w:eastAsia="en-GB"/>
              </w:rPr>
              <w:t>4.</w:t>
            </w:r>
          </w:p>
        </w:tc>
        <w:tc>
          <w:tcPr>
            <w:tcW w:w="2653" w:type="dxa"/>
            <w:tcBorders>
              <w:left w:val="single" w:sz="8" w:space="0" w:color="000000"/>
            </w:tcBorders>
            <w:vAlign w:val="bottom"/>
          </w:tcPr>
          <w:p w:rsidR="00FB38F0" w:rsidRPr="00FA76E3" w:rsidRDefault="00FB38F0">
            <w:pPr>
              <w:widowControl w:val="0"/>
              <w:spacing w:line="276" w:lineRule="auto"/>
              <w:jc w:val="both"/>
              <w:rPr>
                <w:color w:val="000000" w:themeColor="text1"/>
                <w:sz w:val="23"/>
                <w:szCs w:val="23"/>
                <w:lang w:val="en-GB" w:eastAsia="en-GB"/>
              </w:rPr>
            </w:pPr>
            <w:proofErr w:type="spellStart"/>
            <w:r w:rsidRPr="00FA76E3">
              <w:rPr>
                <w:color w:val="000000" w:themeColor="text1"/>
                <w:sz w:val="23"/>
                <w:szCs w:val="23"/>
                <w:lang w:val="en-GB" w:eastAsia="en-GB"/>
              </w:rPr>
              <w:t>Pinigai</w:t>
            </w:r>
            <w:proofErr w:type="spellEnd"/>
            <w:r w:rsidRPr="00FA76E3">
              <w:rPr>
                <w:color w:val="000000" w:themeColor="text1"/>
                <w:sz w:val="23"/>
                <w:szCs w:val="23"/>
                <w:lang w:val="en-GB" w:eastAsia="en-GB"/>
              </w:rPr>
              <w:t xml:space="preserve"> ir </w:t>
            </w:r>
            <w:proofErr w:type="spellStart"/>
            <w:r w:rsidRPr="00FA76E3">
              <w:rPr>
                <w:color w:val="000000" w:themeColor="text1"/>
                <w:sz w:val="23"/>
                <w:szCs w:val="23"/>
                <w:lang w:val="en-GB" w:eastAsia="en-GB"/>
              </w:rPr>
              <w:t>pinigų</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ekvivalentai</w:t>
            </w:r>
            <w:proofErr w:type="spellEnd"/>
          </w:p>
        </w:tc>
        <w:tc>
          <w:tcPr>
            <w:tcW w:w="1417" w:type="dxa"/>
            <w:tcBorders>
              <w:left w:val="single" w:sz="8" w:space="0" w:color="000000"/>
              <w:bottom w:val="single" w:sz="8" w:space="0" w:color="000000"/>
            </w:tcBorders>
            <w:vAlign w:val="center"/>
          </w:tcPr>
          <w:p w:rsidR="00FB38F0" w:rsidRPr="00FA76E3" w:rsidRDefault="00052AE8">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353387</w:t>
            </w:r>
          </w:p>
        </w:tc>
        <w:tc>
          <w:tcPr>
            <w:tcW w:w="1276" w:type="dxa"/>
            <w:tcBorders>
              <w:left w:val="single" w:sz="8" w:space="0" w:color="000000"/>
              <w:bottom w:val="single" w:sz="8" w:space="0" w:color="000000"/>
            </w:tcBorders>
            <w:vAlign w:val="center"/>
          </w:tcPr>
          <w:p w:rsidR="00FB38F0" w:rsidRPr="00FA76E3" w:rsidRDefault="00221AA2">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51734</w:t>
            </w:r>
          </w:p>
        </w:tc>
        <w:tc>
          <w:tcPr>
            <w:tcW w:w="1701" w:type="dxa"/>
            <w:tcBorders>
              <w:left w:val="single" w:sz="8" w:space="0" w:color="000000"/>
              <w:bottom w:val="single" w:sz="8" w:space="0" w:color="000000"/>
              <w:right w:val="single" w:sz="8" w:space="0" w:color="000000"/>
            </w:tcBorders>
            <w:vAlign w:val="center"/>
          </w:tcPr>
          <w:p w:rsidR="00FB38F0" w:rsidRPr="00FA76E3" w:rsidRDefault="00107C8E">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39411</w:t>
            </w:r>
          </w:p>
        </w:tc>
        <w:tc>
          <w:tcPr>
            <w:tcW w:w="2126" w:type="dxa"/>
            <w:tcBorders>
              <w:left w:val="single" w:sz="8" w:space="0" w:color="000000"/>
              <w:bottom w:val="single" w:sz="8" w:space="0" w:color="000000"/>
              <w:right w:val="single" w:sz="8" w:space="0" w:color="000000"/>
            </w:tcBorders>
          </w:tcPr>
          <w:p w:rsidR="00FB38F0" w:rsidRPr="00FA76E3" w:rsidRDefault="007935E1">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444532</w:t>
            </w:r>
          </w:p>
        </w:tc>
      </w:tr>
      <w:tr w:rsidR="00FB38F0" w:rsidRPr="00FA76E3" w:rsidTr="00FB38F0">
        <w:trPr>
          <w:trHeight w:val="980"/>
        </w:trPr>
        <w:tc>
          <w:tcPr>
            <w:tcW w:w="598"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C.</w:t>
            </w:r>
          </w:p>
        </w:tc>
        <w:tc>
          <w:tcPr>
            <w:tcW w:w="2653" w:type="dxa"/>
            <w:tcBorders>
              <w:top w:val="single" w:sz="8" w:space="0" w:color="000000"/>
              <w:left w:val="single" w:sz="8" w:space="0" w:color="000000"/>
              <w:bottom w:val="single" w:sz="8" w:space="0" w:color="000000"/>
              <w:right w:val="single" w:sz="8" w:space="0" w:color="000000"/>
            </w:tcBorders>
            <w:vAlign w:val="bottom"/>
          </w:tcPr>
          <w:p w:rsidR="00FB38F0" w:rsidRPr="00FA76E3" w:rsidRDefault="00FB38F0">
            <w:pPr>
              <w:widowControl w:val="0"/>
              <w:spacing w:line="276" w:lineRule="auto"/>
              <w:rPr>
                <w:b/>
                <w:bCs/>
                <w:color w:val="000000" w:themeColor="text1"/>
                <w:sz w:val="23"/>
                <w:szCs w:val="23"/>
                <w:lang w:val="en-GB" w:eastAsia="en-GB"/>
              </w:rPr>
            </w:pPr>
            <w:r w:rsidRPr="00FA76E3">
              <w:rPr>
                <w:b/>
                <w:bCs/>
                <w:color w:val="000000" w:themeColor="text1"/>
                <w:sz w:val="23"/>
                <w:szCs w:val="23"/>
                <w:lang w:val="en-GB" w:eastAsia="en-GB"/>
              </w:rPr>
              <w:t>ATEINANČIŲ LAIKOTARPIŲ SĄNAUDOS IR SUKAUPTOS PAJAMOS</w:t>
            </w:r>
          </w:p>
        </w:tc>
        <w:tc>
          <w:tcPr>
            <w:tcW w:w="1417" w:type="dxa"/>
            <w:tcBorders>
              <w:bottom w:val="single" w:sz="8" w:space="0" w:color="000000"/>
            </w:tcBorders>
            <w:vAlign w:val="center"/>
          </w:tcPr>
          <w:p w:rsidR="00FB38F0" w:rsidRPr="00FA76E3" w:rsidRDefault="00FB38F0">
            <w:pPr>
              <w:widowControl w:val="0"/>
              <w:spacing w:line="276" w:lineRule="auto"/>
              <w:jc w:val="center"/>
              <w:rPr>
                <w:b/>
                <w:bCs/>
                <w:color w:val="000000" w:themeColor="text1"/>
                <w:sz w:val="23"/>
                <w:szCs w:val="23"/>
                <w:lang w:val="en-GB" w:eastAsia="en-GB"/>
              </w:rPr>
            </w:pPr>
          </w:p>
        </w:tc>
        <w:tc>
          <w:tcPr>
            <w:tcW w:w="1276" w:type="dxa"/>
            <w:tcBorders>
              <w:left w:val="single" w:sz="8" w:space="0" w:color="000000"/>
              <w:bottom w:val="single" w:sz="8" w:space="0" w:color="000000"/>
            </w:tcBorders>
            <w:vAlign w:val="center"/>
          </w:tcPr>
          <w:p w:rsidR="00FB38F0" w:rsidRPr="00FA76E3" w:rsidRDefault="00221AA2">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288</w:t>
            </w:r>
          </w:p>
        </w:tc>
        <w:tc>
          <w:tcPr>
            <w:tcW w:w="1701" w:type="dxa"/>
            <w:tcBorders>
              <w:left w:val="single" w:sz="8" w:space="0" w:color="000000"/>
              <w:bottom w:val="single" w:sz="8" w:space="0" w:color="000000"/>
              <w:right w:val="single" w:sz="8" w:space="0" w:color="000000"/>
            </w:tcBorders>
            <w:vAlign w:val="center"/>
          </w:tcPr>
          <w:p w:rsidR="00FB38F0" w:rsidRPr="00FA76E3" w:rsidRDefault="00107C8E">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2683</w:t>
            </w:r>
          </w:p>
        </w:tc>
        <w:tc>
          <w:tcPr>
            <w:tcW w:w="2126" w:type="dxa"/>
            <w:tcBorders>
              <w:left w:val="single" w:sz="8" w:space="0" w:color="000000"/>
              <w:bottom w:val="single" w:sz="8" w:space="0" w:color="000000"/>
              <w:right w:val="single" w:sz="8" w:space="0" w:color="000000"/>
            </w:tcBorders>
          </w:tcPr>
          <w:p w:rsidR="007935E1" w:rsidRPr="00FA76E3" w:rsidRDefault="007935E1">
            <w:pPr>
              <w:widowControl w:val="0"/>
              <w:spacing w:line="276" w:lineRule="auto"/>
              <w:jc w:val="center"/>
              <w:rPr>
                <w:b/>
                <w:bCs/>
                <w:color w:val="000000" w:themeColor="text1"/>
                <w:sz w:val="23"/>
                <w:szCs w:val="23"/>
                <w:lang w:val="en-GB" w:eastAsia="en-GB"/>
              </w:rPr>
            </w:pPr>
          </w:p>
          <w:p w:rsidR="007935E1" w:rsidRPr="00FA76E3" w:rsidRDefault="007935E1">
            <w:pPr>
              <w:widowControl w:val="0"/>
              <w:spacing w:line="276" w:lineRule="auto"/>
              <w:jc w:val="center"/>
              <w:rPr>
                <w:b/>
                <w:bCs/>
                <w:color w:val="000000" w:themeColor="text1"/>
                <w:sz w:val="23"/>
                <w:szCs w:val="23"/>
                <w:lang w:val="en-GB" w:eastAsia="en-GB"/>
              </w:rPr>
            </w:pPr>
          </w:p>
          <w:p w:rsidR="00FB38F0" w:rsidRPr="00FA76E3" w:rsidRDefault="007935E1">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2971</w:t>
            </w:r>
          </w:p>
        </w:tc>
      </w:tr>
      <w:tr w:rsidR="00FB38F0" w:rsidRPr="00FA76E3" w:rsidTr="00FB38F0">
        <w:trPr>
          <w:trHeight w:val="340"/>
        </w:trPr>
        <w:tc>
          <w:tcPr>
            <w:tcW w:w="598" w:type="dxa"/>
            <w:tcBorders>
              <w:left w:val="single" w:sz="8" w:space="0" w:color="000000"/>
              <w:bottom w:val="single" w:sz="8" w:space="0" w:color="000000"/>
            </w:tcBorders>
            <w:vAlign w:val="center"/>
          </w:tcPr>
          <w:p w:rsidR="00FB38F0" w:rsidRPr="00FA76E3" w:rsidRDefault="00FB38F0">
            <w:pPr>
              <w:widowControl w:val="0"/>
              <w:spacing w:line="276" w:lineRule="auto"/>
              <w:ind w:firstLine="57"/>
              <w:jc w:val="center"/>
              <w:rPr>
                <w:b/>
                <w:bCs/>
                <w:color w:val="000000" w:themeColor="text1"/>
                <w:sz w:val="23"/>
                <w:szCs w:val="23"/>
                <w:lang w:val="en-GB" w:eastAsia="en-GB"/>
              </w:rPr>
            </w:pPr>
          </w:p>
        </w:tc>
        <w:tc>
          <w:tcPr>
            <w:tcW w:w="2653" w:type="dxa"/>
            <w:tcBorders>
              <w:left w:val="single" w:sz="8" w:space="0" w:color="000000"/>
              <w:bottom w:val="single" w:sz="8" w:space="0" w:color="000000"/>
            </w:tcBorders>
            <w:vAlign w:val="bottom"/>
          </w:tcPr>
          <w:p w:rsidR="00FB38F0" w:rsidRPr="00FA76E3" w:rsidRDefault="00FB38F0" w:rsidP="00412C83">
            <w:pPr>
              <w:widowControl w:val="0"/>
              <w:spacing w:line="276" w:lineRule="auto"/>
              <w:jc w:val="center"/>
              <w:rPr>
                <w:color w:val="000000" w:themeColor="text1"/>
                <w:sz w:val="23"/>
                <w:szCs w:val="23"/>
                <w:lang w:val="en-GB" w:eastAsia="en-GB"/>
              </w:rPr>
            </w:pPr>
            <w:r w:rsidRPr="00FA76E3">
              <w:rPr>
                <w:color w:val="000000" w:themeColor="text1"/>
                <w:sz w:val="23"/>
                <w:szCs w:val="23"/>
                <w:lang w:val="en-GB" w:eastAsia="en-GB"/>
              </w:rPr>
              <w:t>TURTAS IŠ VISO</w:t>
            </w:r>
          </w:p>
        </w:tc>
        <w:tc>
          <w:tcPr>
            <w:tcW w:w="1417" w:type="dxa"/>
            <w:tcBorders>
              <w:left w:val="single" w:sz="8" w:space="0" w:color="000000"/>
              <w:bottom w:val="single" w:sz="8" w:space="0" w:color="000000"/>
            </w:tcBorders>
            <w:vAlign w:val="center"/>
          </w:tcPr>
          <w:p w:rsidR="00FB38F0" w:rsidRPr="00FA76E3" w:rsidRDefault="00052AE8">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813168</w:t>
            </w:r>
          </w:p>
        </w:tc>
        <w:tc>
          <w:tcPr>
            <w:tcW w:w="1276" w:type="dxa"/>
            <w:tcBorders>
              <w:left w:val="single" w:sz="8" w:space="0" w:color="000000"/>
              <w:bottom w:val="single" w:sz="8" w:space="0" w:color="000000"/>
            </w:tcBorders>
            <w:vAlign w:val="center"/>
          </w:tcPr>
          <w:p w:rsidR="00FB38F0" w:rsidRPr="00FA76E3" w:rsidRDefault="00221AA2">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7281540</w:t>
            </w:r>
          </w:p>
        </w:tc>
        <w:tc>
          <w:tcPr>
            <w:tcW w:w="1701" w:type="dxa"/>
            <w:tcBorders>
              <w:left w:val="single" w:sz="8" w:space="0" w:color="000000"/>
              <w:bottom w:val="single" w:sz="8" w:space="0" w:color="000000"/>
              <w:right w:val="single" w:sz="8" w:space="0" w:color="000000"/>
            </w:tcBorders>
            <w:vAlign w:val="center"/>
          </w:tcPr>
          <w:p w:rsidR="00FB38F0" w:rsidRPr="00FA76E3" w:rsidRDefault="00107C8E">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120089</w:t>
            </w:r>
          </w:p>
        </w:tc>
        <w:tc>
          <w:tcPr>
            <w:tcW w:w="2126" w:type="dxa"/>
            <w:tcBorders>
              <w:left w:val="single" w:sz="8" w:space="0" w:color="000000"/>
              <w:bottom w:val="single" w:sz="8" w:space="0" w:color="000000"/>
              <w:right w:val="single" w:sz="8" w:space="0" w:color="000000"/>
            </w:tcBorders>
          </w:tcPr>
          <w:p w:rsidR="00FB38F0" w:rsidRPr="00FA76E3" w:rsidRDefault="007935E1">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8214797</w:t>
            </w:r>
          </w:p>
        </w:tc>
      </w:tr>
      <w:tr w:rsidR="00FB38F0" w:rsidRPr="00FA76E3" w:rsidTr="00FB38F0">
        <w:trPr>
          <w:trHeight w:val="660"/>
        </w:trPr>
        <w:tc>
          <w:tcPr>
            <w:tcW w:w="598"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G.</w:t>
            </w:r>
          </w:p>
        </w:tc>
        <w:tc>
          <w:tcPr>
            <w:tcW w:w="2653" w:type="dxa"/>
            <w:tcBorders>
              <w:left w:val="single" w:sz="8" w:space="0" w:color="000000"/>
              <w:bottom w:val="single" w:sz="8" w:space="0" w:color="000000"/>
            </w:tcBorders>
            <w:vAlign w:val="bottom"/>
          </w:tcPr>
          <w:p w:rsidR="00FB38F0" w:rsidRPr="00FA76E3" w:rsidRDefault="00FB38F0">
            <w:pPr>
              <w:widowControl w:val="0"/>
              <w:spacing w:line="276" w:lineRule="auto"/>
              <w:rPr>
                <w:b/>
                <w:bCs/>
                <w:color w:val="000000" w:themeColor="text1"/>
                <w:sz w:val="23"/>
                <w:szCs w:val="23"/>
                <w:lang w:val="en-GB" w:eastAsia="en-GB"/>
              </w:rPr>
            </w:pPr>
            <w:r w:rsidRPr="00FA76E3">
              <w:rPr>
                <w:b/>
                <w:bCs/>
                <w:color w:val="000000" w:themeColor="text1"/>
                <w:sz w:val="23"/>
                <w:szCs w:val="23"/>
                <w:lang w:val="en-GB" w:eastAsia="en-GB"/>
              </w:rPr>
              <w:t>MOKĖTINOS SUMOS IR KITI ĮSIPAREIGOJIMAI</w:t>
            </w:r>
          </w:p>
        </w:tc>
        <w:tc>
          <w:tcPr>
            <w:tcW w:w="1417" w:type="dxa"/>
            <w:tcBorders>
              <w:left w:val="single" w:sz="8" w:space="0" w:color="000000"/>
              <w:bottom w:val="single" w:sz="8" w:space="0" w:color="000000"/>
            </w:tcBorders>
            <w:vAlign w:val="center"/>
          </w:tcPr>
          <w:p w:rsidR="00FB38F0" w:rsidRPr="00FA76E3" w:rsidRDefault="00052AE8">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416807</w:t>
            </w:r>
          </w:p>
        </w:tc>
        <w:tc>
          <w:tcPr>
            <w:tcW w:w="1276" w:type="dxa"/>
            <w:tcBorders>
              <w:left w:val="single" w:sz="8" w:space="0" w:color="000000"/>
              <w:bottom w:val="single" w:sz="8" w:space="0" w:color="000000"/>
            </w:tcBorders>
            <w:vAlign w:val="center"/>
          </w:tcPr>
          <w:p w:rsidR="00FB38F0" w:rsidRPr="00FA76E3" w:rsidRDefault="00221AA2">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78722</w:t>
            </w:r>
          </w:p>
        </w:tc>
        <w:tc>
          <w:tcPr>
            <w:tcW w:w="1701" w:type="dxa"/>
            <w:tcBorders>
              <w:left w:val="single" w:sz="8" w:space="0" w:color="000000"/>
              <w:bottom w:val="single" w:sz="8" w:space="0" w:color="000000"/>
              <w:right w:val="single" w:sz="8" w:space="0" w:color="000000"/>
            </w:tcBorders>
            <w:vAlign w:val="center"/>
          </w:tcPr>
          <w:p w:rsidR="00FB38F0" w:rsidRPr="00FA76E3" w:rsidRDefault="00107C8E">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99343</w:t>
            </w:r>
          </w:p>
        </w:tc>
        <w:tc>
          <w:tcPr>
            <w:tcW w:w="2126" w:type="dxa"/>
            <w:tcBorders>
              <w:left w:val="single" w:sz="8" w:space="0" w:color="000000"/>
              <w:bottom w:val="single" w:sz="8" w:space="0" w:color="000000"/>
              <w:right w:val="single" w:sz="8" w:space="0" w:color="000000"/>
            </w:tcBorders>
          </w:tcPr>
          <w:p w:rsidR="00FB38F0" w:rsidRPr="00FA76E3" w:rsidRDefault="00FB38F0">
            <w:pPr>
              <w:widowControl w:val="0"/>
              <w:spacing w:line="276" w:lineRule="auto"/>
              <w:jc w:val="center"/>
              <w:rPr>
                <w:b/>
                <w:bCs/>
                <w:color w:val="000000" w:themeColor="text1"/>
                <w:sz w:val="23"/>
                <w:szCs w:val="23"/>
                <w:lang w:val="en-GB" w:eastAsia="en-GB"/>
              </w:rPr>
            </w:pPr>
          </w:p>
          <w:p w:rsidR="007935E1" w:rsidRPr="00FA76E3" w:rsidRDefault="007935E1">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594872</w:t>
            </w:r>
          </w:p>
        </w:tc>
      </w:tr>
      <w:tr w:rsidR="00FB38F0" w:rsidRPr="00FA76E3" w:rsidTr="00FB38F0">
        <w:trPr>
          <w:trHeight w:val="660"/>
        </w:trPr>
        <w:tc>
          <w:tcPr>
            <w:tcW w:w="598"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color w:val="000000" w:themeColor="text1"/>
                <w:sz w:val="23"/>
                <w:szCs w:val="23"/>
                <w:lang w:val="en-GB" w:eastAsia="en-GB"/>
              </w:rPr>
            </w:pPr>
            <w:r w:rsidRPr="00FA76E3">
              <w:rPr>
                <w:color w:val="000000" w:themeColor="text1"/>
                <w:sz w:val="23"/>
                <w:szCs w:val="23"/>
                <w:lang w:val="en-GB" w:eastAsia="en-GB"/>
              </w:rPr>
              <w:t>1.</w:t>
            </w:r>
          </w:p>
        </w:tc>
        <w:tc>
          <w:tcPr>
            <w:tcW w:w="2653" w:type="dxa"/>
            <w:tcBorders>
              <w:left w:val="single" w:sz="8" w:space="0" w:color="000000"/>
              <w:bottom w:val="single" w:sz="8" w:space="0" w:color="000000"/>
            </w:tcBorders>
            <w:vAlign w:val="bottom"/>
          </w:tcPr>
          <w:p w:rsidR="00FB38F0" w:rsidRPr="00FA76E3" w:rsidRDefault="00FB38F0">
            <w:pPr>
              <w:widowControl w:val="0"/>
              <w:spacing w:line="276" w:lineRule="auto"/>
              <w:jc w:val="both"/>
              <w:rPr>
                <w:color w:val="000000" w:themeColor="text1"/>
                <w:sz w:val="23"/>
                <w:szCs w:val="23"/>
                <w:lang w:val="en-GB" w:eastAsia="en-GB"/>
              </w:rPr>
            </w:pPr>
            <w:r w:rsidRPr="00FA76E3">
              <w:rPr>
                <w:color w:val="000000" w:themeColor="text1"/>
                <w:sz w:val="23"/>
                <w:szCs w:val="23"/>
                <w:lang w:val="en-GB" w:eastAsia="en-GB"/>
              </w:rPr>
              <w:t xml:space="preserve">Po </w:t>
            </w:r>
            <w:proofErr w:type="spellStart"/>
            <w:r w:rsidRPr="00FA76E3">
              <w:rPr>
                <w:color w:val="000000" w:themeColor="text1"/>
                <w:sz w:val="23"/>
                <w:szCs w:val="23"/>
                <w:lang w:val="en-GB" w:eastAsia="en-GB"/>
              </w:rPr>
              <w:t>vienerių</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metų</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mokėtinos</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sumos</w:t>
            </w:r>
            <w:proofErr w:type="spellEnd"/>
            <w:r w:rsidRPr="00FA76E3">
              <w:rPr>
                <w:color w:val="000000" w:themeColor="text1"/>
                <w:sz w:val="23"/>
                <w:szCs w:val="23"/>
                <w:lang w:val="en-GB" w:eastAsia="en-GB"/>
              </w:rPr>
              <w:t xml:space="preserve"> ir </w:t>
            </w:r>
            <w:proofErr w:type="spellStart"/>
            <w:r w:rsidRPr="00FA76E3">
              <w:rPr>
                <w:color w:val="000000" w:themeColor="text1"/>
                <w:sz w:val="23"/>
                <w:szCs w:val="23"/>
                <w:lang w:val="en-GB" w:eastAsia="en-GB"/>
              </w:rPr>
              <w:t>kiti</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ilgalaikiai</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įsipareigojimai</w:t>
            </w:r>
            <w:proofErr w:type="spellEnd"/>
          </w:p>
        </w:tc>
        <w:tc>
          <w:tcPr>
            <w:tcW w:w="1417" w:type="dxa"/>
            <w:tcBorders>
              <w:left w:val="single" w:sz="8" w:space="0" w:color="000000"/>
              <w:bottom w:val="single" w:sz="8" w:space="0" w:color="000000"/>
            </w:tcBorders>
            <w:vAlign w:val="center"/>
          </w:tcPr>
          <w:p w:rsidR="00FB38F0" w:rsidRPr="00FA76E3" w:rsidRDefault="00052AE8">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16412</w:t>
            </w:r>
          </w:p>
        </w:tc>
        <w:tc>
          <w:tcPr>
            <w:tcW w:w="1276" w:type="dxa"/>
            <w:tcBorders>
              <w:left w:val="single" w:sz="8" w:space="0" w:color="000000"/>
              <w:bottom w:val="single" w:sz="8" w:space="0" w:color="000000"/>
            </w:tcBorders>
            <w:vAlign w:val="center"/>
          </w:tcPr>
          <w:p w:rsidR="00FB38F0" w:rsidRPr="00FA76E3" w:rsidRDefault="00221AA2">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93</w:t>
            </w:r>
          </w:p>
        </w:tc>
        <w:tc>
          <w:tcPr>
            <w:tcW w:w="1701" w:type="dxa"/>
            <w:tcBorders>
              <w:left w:val="single" w:sz="8" w:space="0" w:color="000000"/>
              <w:bottom w:val="single" w:sz="8" w:space="0" w:color="000000"/>
              <w:right w:val="single" w:sz="8" w:space="0" w:color="000000"/>
            </w:tcBorders>
            <w:vAlign w:val="center"/>
          </w:tcPr>
          <w:p w:rsidR="00FB38F0" w:rsidRPr="00FA76E3" w:rsidRDefault="00107C8E">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49054</w:t>
            </w:r>
          </w:p>
        </w:tc>
        <w:tc>
          <w:tcPr>
            <w:tcW w:w="2126" w:type="dxa"/>
            <w:tcBorders>
              <w:left w:val="single" w:sz="8" w:space="0" w:color="000000"/>
              <w:bottom w:val="single" w:sz="8" w:space="0" w:color="000000"/>
              <w:right w:val="single" w:sz="8" w:space="0" w:color="000000"/>
            </w:tcBorders>
          </w:tcPr>
          <w:p w:rsidR="00FB38F0" w:rsidRPr="00FA76E3" w:rsidRDefault="00FB38F0">
            <w:pPr>
              <w:widowControl w:val="0"/>
              <w:spacing w:line="276" w:lineRule="auto"/>
              <w:jc w:val="center"/>
              <w:rPr>
                <w:b/>
                <w:bCs/>
                <w:color w:val="000000" w:themeColor="text1"/>
                <w:sz w:val="23"/>
                <w:szCs w:val="23"/>
                <w:lang w:val="en-GB" w:eastAsia="en-GB"/>
              </w:rPr>
            </w:pPr>
          </w:p>
          <w:p w:rsidR="007935E1" w:rsidRPr="00FA76E3" w:rsidRDefault="007935E1">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65559</w:t>
            </w:r>
          </w:p>
        </w:tc>
      </w:tr>
      <w:tr w:rsidR="00FB38F0" w:rsidRPr="00FA76E3" w:rsidTr="00FB38F0">
        <w:trPr>
          <w:trHeight w:val="660"/>
        </w:trPr>
        <w:tc>
          <w:tcPr>
            <w:tcW w:w="598"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color w:val="000000" w:themeColor="text1"/>
                <w:sz w:val="23"/>
                <w:szCs w:val="23"/>
                <w:lang w:val="en-GB" w:eastAsia="en-GB"/>
              </w:rPr>
            </w:pPr>
            <w:r w:rsidRPr="00FA76E3">
              <w:rPr>
                <w:color w:val="000000" w:themeColor="text1"/>
                <w:sz w:val="23"/>
                <w:szCs w:val="23"/>
                <w:lang w:val="en-GB" w:eastAsia="en-GB"/>
              </w:rPr>
              <w:t>2.</w:t>
            </w:r>
          </w:p>
        </w:tc>
        <w:tc>
          <w:tcPr>
            <w:tcW w:w="2653" w:type="dxa"/>
            <w:tcBorders>
              <w:left w:val="single" w:sz="8" w:space="0" w:color="000000"/>
              <w:bottom w:val="single" w:sz="8" w:space="0" w:color="000000"/>
            </w:tcBorders>
            <w:vAlign w:val="bottom"/>
          </w:tcPr>
          <w:p w:rsidR="00FB38F0" w:rsidRPr="00FA76E3" w:rsidRDefault="00FB38F0">
            <w:pPr>
              <w:widowControl w:val="0"/>
              <w:spacing w:line="276" w:lineRule="auto"/>
              <w:jc w:val="both"/>
              <w:rPr>
                <w:color w:val="000000" w:themeColor="text1"/>
                <w:sz w:val="23"/>
                <w:szCs w:val="23"/>
                <w:lang w:val="en-GB" w:eastAsia="en-GB"/>
              </w:rPr>
            </w:pPr>
            <w:r w:rsidRPr="00FA76E3">
              <w:rPr>
                <w:color w:val="000000" w:themeColor="text1"/>
                <w:sz w:val="23"/>
                <w:szCs w:val="23"/>
                <w:lang w:val="en-GB" w:eastAsia="en-GB"/>
              </w:rPr>
              <w:t xml:space="preserve">Per </w:t>
            </w:r>
            <w:proofErr w:type="spellStart"/>
            <w:r w:rsidRPr="00FA76E3">
              <w:rPr>
                <w:color w:val="000000" w:themeColor="text1"/>
                <w:sz w:val="23"/>
                <w:szCs w:val="23"/>
                <w:lang w:val="en-GB" w:eastAsia="en-GB"/>
              </w:rPr>
              <w:t>vienerius</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metus</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mokėtinos</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sumos</w:t>
            </w:r>
            <w:proofErr w:type="spellEnd"/>
            <w:r w:rsidRPr="00FA76E3">
              <w:rPr>
                <w:color w:val="000000" w:themeColor="text1"/>
                <w:sz w:val="23"/>
                <w:szCs w:val="23"/>
                <w:lang w:val="en-GB" w:eastAsia="en-GB"/>
              </w:rPr>
              <w:t xml:space="preserve"> ir </w:t>
            </w:r>
            <w:proofErr w:type="spellStart"/>
            <w:r w:rsidRPr="00FA76E3">
              <w:rPr>
                <w:color w:val="000000" w:themeColor="text1"/>
                <w:sz w:val="23"/>
                <w:szCs w:val="23"/>
                <w:lang w:val="en-GB" w:eastAsia="en-GB"/>
              </w:rPr>
              <w:t>kiti</w:t>
            </w:r>
            <w:proofErr w:type="spellEnd"/>
            <w:r w:rsidRPr="00FA76E3">
              <w:rPr>
                <w:color w:val="000000" w:themeColor="text1"/>
                <w:sz w:val="23"/>
                <w:szCs w:val="23"/>
                <w:lang w:val="en-GB" w:eastAsia="en-GB"/>
              </w:rPr>
              <w:t xml:space="preserve"> </w:t>
            </w:r>
            <w:proofErr w:type="spellStart"/>
            <w:r w:rsidRPr="00FA76E3">
              <w:rPr>
                <w:color w:val="000000" w:themeColor="text1"/>
                <w:sz w:val="23"/>
                <w:szCs w:val="23"/>
                <w:lang w:val="en-GB" w:eastAsia="en-GB"/>
              </w:rPr>
              <w:t>įsipareigojimai</w:t>
            </w:r>
            <w:proofErr w:type="spellEnd"/>
          </w:p>
        </w:tc>
        <w:tc>
          <w:tcPr>
            <w:tcW w:w="1417" w:type="dxa"/>
            <w:tcBorders>
              <w:left w:val="single" w:sz="8" w:space="0" w:color="000000"/>
              <w:bottom w:val="single" w:sz="8" w:space="0" w:color="000000"/>
            </w:tcBorders>
            <w:vAlign w:val="center"/>
          </w:tcPr>
          <w:p w:rsidR="00FB38F0" w:rsidRPr="00FA76E3" w:rsidRDefault="00052AE8">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400395</w:t>
            </w:r>
          </w:p>
        </w:tc>
        <w:tc>
          <w:tcPr>
            <w:tcW w:w="1276" w:type="dxa"/>
            <w:tcBorders>
              <w:left w:val="single" w:sz="8" w:space="0" w:color="000000"/>
              <w:bottom w:val="single" w:sz="8" w:space="0" w:color="000000"/>
            </w:tcBorders>
            <w:vAlign w:val="center"/>
          </w:tcPr>
          <w:p w:rsidR="00FB38F0" w:rsidRPr="00FA76E3" w:rsidRDefault="00221AA2">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78629</w:t>
            </w:r>
          </w:p>
        </w:tc>
        <w:tc>
          <w:tcPr>
            <w:tcW w:w="1701" w:type="dxa"/>
            <w:tcBorders>
              <w:left w:val="single" w:sz="8" w:space="0" w:color="000000"/>
              <w:bottom w:val="single" w:sz="8" w:space="0" w:color="000000"/>
              <w:right w:val="single" w:sz="8" w:space="0" w:color="000000"/>
            </w:tcBorders>
            <w:vAlign w:val="center"/>
          </w:tcPr>
          <w:p w:rsidR="00FB38F0" w:rsidRPr="00FA76E3" w:rsidRDefault="00107C8E">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50289</w:t>
            </w:r>
          </w:p>
        </w:tc>
        <w:tc>
          <w:tcPr>
            <w:tcW w:w="2126" w:type="dxa"/>
            <w:tcBorders>
              <w:left w:val="single" w:sz="8" w:space="0" w:color="000000"/>
              <w:bottom w:val="single" w:sz="8" w:space="0" w:color="000000"/>
              <w:right w:val="single" w:sz="8" w:space="0" w:color="000000"/>
            </w:tcBorders>
          </w:tcPr>
          <w:p w:rsidR="00FB38F0" w:rsidRPr="00FA76E3" w:rsidRDefault="00FB38F0">
            <w:pPr>
              <w:widowControl w:val="0"/>
              <w:spacing w:line="276" w:lineRule="auto"/>
              <w:jc w:val="center"/>
              <w:rPr>
                <w:b/>
                <w:bCs/>
                <w:color w:val="000000" w:themeColor="text1"/>
                <w:sz w:val="23"/>
                <w:szCs w:val="23"/>
                <w:lang w:val="en-GB" w:eastAsia="en-GB"/>
              </w:rPr>
            </w:pPr>
          </w:p>
          <w:p w:rsidR="007935E1" w:rsidRPr="00FA76E3" w:rsidRDefault="007935E1">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529313</w:t>
            </w:r>
          </w:p>
        </w:tc>
      </w:tr>
      <w:tr w:rsidR="00FB38F0" w:rsidRPr="00FA76E3" w:rsidTr="00FB38F0">
        <w:trPr>
          <w:trHeight w:val="980"/>
        </w:trPr>
        <w:tc>
          <w:tcPr>
            <w:tcW w:w="598"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H.</w:t>
            </w:r>
          </w:p>
        </w:tc>
        <w:tc>
          <w:tcPr>
            <w:tcW w:w="2653" w:type="dxa"/>
            <w:tcBorders>
              <w:left w:val="single" w:sz="8" w:space="0" w:color="000000"/>
              <w:bottom w:val="single" w:sz="8" w:space="0" w:color="000000"/>
            </w:tcBorders>
            <w:vAlign w:val="bottom"/>
          </w:tcPr>
          <w:p w:rsidR="00FB38F0" w:rsidRPr="00FA76E3" w:rsidRDefault="00FB38F0">
            <w:pPr>
              <w:widowControl w:val="0"/>
              <w:spacing w:line="276" w:lineRule="auto"/>
              <w:rPr>
                <w:b/>
                <w:bCs/>
                <w:color w:val="000000" w:themeColor="text1"/>
                <w:sz w:val="23"/>
                <w:szCs w:val="23"/>
                <w:lang w:val="en-GB" w:eastAsia="en-GB"/>
              </w:rPr>
            </w:pPr>
            <w:r w:rsidRPr="00FA76E3">
              <w:rPr>
                <w:b/>
                <w:bCs/>
                <w:color w:val="000000" w:themeColor="text1"/>
                <w:sz w:val="23"/>
                <w:szCs w:val="23"/>
                <w:lang w:val="en-GB" w:eastAsia="en-GB"/>
              </w:rPr>
              <w:t>SUKAUPTOS SĄNAUDOS IR ATEINANČIŲ LAIKOTARPIŲ   PAJAMOS</w:t>
            </w:r>
          </w:p>
        </w:tc>
        <w:tc>
          <w:tcPr>
            <w:tcW w:w="1417" w:type="dxa"/>
            <w:tcBorders>
              <w:left w:val="single" w:sz="8" w:space="0" w:color="000000"/>
              <w:bottom w:val="single" w:sz="8" w:space="0" w:color="000000"/>
            </w:tcBorders>
            <w:vAlign w:val="center"/>
          </w:tcPr>
          <w:p w:rsidR="00FB38F0" w:rsidRPr="00FA76E3" w:rsidRDefault="00FB38F0">
            <w:pPr>
              <w:widowControl w:val="0"/>
              <w:spacing w:line="276" w:lineRule="auto"/>
              <w:jc w:val="center"/>
              <w:rPr>
                <w:b/>
                <w:bCs/>
                <w:color w:val="000000" w:themeColor="text1"/>
                <w:sz w:val="23"/>
                <w:szCs w:val="23"/>
                <w:lang w:val="en-GB" w:eastAsia="en-GB"/>
              </w:rPr>
            </w:pPr>
          </w:p>
        </w:tc>
        <w:tc>
          <w:tcPr>
            <w:tcW w:w="1276" w:type="dxa"/>
            <w:tcBorders>
              <w:left w:val="single" w:sz="8" w:space="0" w:color="000000"/>
              <w:bottom w:val="single" w:sz="8" w:space="0" w:color="000000"/>
            </w:tcBorders>
            <w:vAlign w:val="center"/>
          </w:tcPr>
          <w:p w:rsidR="00FB38F0" w:rsidRPr="00FA76E3" w:rsidRDefault="00221AA2">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1497</w:t>
            </w:r>
          </w:p>
        </w:tc>
        <w:tc>
          <w:tcPr>
            <w:tcW w:w="1701" w:type="dxa"/>
            <w:tcBorders>
              <w:left w:val="single" w:sz="8" w:space="0" w:color="000000"/>
              <w:bottom w:val="single" w:sz="8" w:space="0" w:color="000000"/>
              <w:right w:val="single" w:sz="8" w:space="0" w:color="000000"/>
            </w:tcBorders>
            <w:vAlign w:val="center"/>
          </w:tcPr>
          <w:p w:rsidR="00FB38F0" w:rsidRPr="00FA76E3" w:rsidRDefault="00107C8E">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0</w:t>
            </w:r>
          </w:p>
        </w:tc>
        <w:tc>
          <w:tcPr>
            <w:tcW w:w="2126" w:type="dxa"/>
            <w:tcBorders>
              <w:left w:val="single" w:sz="8" w:space="0" w:color="000000"/>
              <w:bottom w:val="single" w:sz="8" w:space="0" w:color="000000"/>
              <w:right w:val="single" w:sz="8" w:space="0" w:color="000000"/>
            </w:tcBorders>
          </w:tcPr>
          <w:p w:rsidR="007935E1" w:rsidRPr="00FA76E3" w:rsidRDefault="007935E1">
            <w:pPr>
              <w:widowControl w:val="0"/>
              <w:spacing w:line="276" w:lineRule="auto"/>
              <w:jc w:val="center"/>
              <w:rPr>
                <w:b/>
                <w:bCs/>
                <w:color w:val="000000" w:themeColor="text1"/>
                <w:sz w:val="23"/>
                <w:szCs w:val="23"/>
                <w:lang w:val="en-GB" w:eastAsia="en-GB"/>
              </w:rPr>
            </w:pPr>
          </w:p>
          <w:p w:rsidR="007935E1" w:rsidRPr="00FA76E3" w:rsidRDefault="007935E1">
            <w:pPr>
              <w:widowControl w:val="0"/>
              <w:spacing w:line="276" w:lineRule="auto"/>
              <w:jc w:val="center"/>
              <w:rPr>
                <w:b/>
                <w:bCs/>
                <w:color w:val="000000" w:themeColor="text1"/>
                <w:sz w:val="23"/>
                <w:szCs w:val="23"/>
                <w:lang w:val="en-GB" w:eastAsia="en-GB"/>
              </w:rPr>
            </w:pPr>
          </w:p>
          <w:p w:rsidR="00FB38F0" w:rsidRPr="00FA76E3" w:rsidRDefault="007935E1">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1497</w:t>
            </w:r>
          </w:p>
        </w:tc>
      </w:tr>
      <w:tr w:rsidR="00FB38F0" w:rsidRPr="00FA76E3" w:rsidTr="00FB38F0">
        <w:trPr>
          <w:trHeight w:val="340"/>
        </w:trPr>
        <w:tc>
          <w:tcPr>
            <w:tcW w:w="598" w:type="dxa"/>
            <w:tcBorders>
              <w:left w:val="single" w:sz="8" w:space="0" w:color="000000"/>
              <w:bottom w:val="single" w:sz="8" w:space="0" w:color="000000"/>
            </w:tcBorders>
            <w:vAlign w:val="center"/>
          </w:tcPr>
          <w:p w:rsidR="00FB38F0" w:rsidRPr="00FA76E3" w:rsidRDefault="00FB38F0">
            <w:pPr>
              <w:widowControl w:val="0"/>
              <w:spacing w:line="276" w:lineRule="auto"/>
              <w:ind w:firstLine="57"/>
              <w:jc w:val="center"/>
              <w:rPr>
                <w:b/>
                <w:bCs/>
                <w:color w:val="000000" w:themeColor="text1"/>
                <w:sz w:val="23"/>
                <w:szCs w:val="23"/>
                <w:lang w:val="en-GB" w:eastAsia="en-GB"/>
              </w:rPr>
            </w:pPr>
          </w:p>
        </w:tc>
        <w:tc>
          <w:tcPr>
            <w:tcW w:w="2653" w:type="dxa"/>
            <w:tcBorders>
              <w:left w:val="single" w:sz="8" w:space="0" w:color="000000"/>
              <w:bottom w:val="single" w:sz="8" w:space="0" w:color="000000"/>
            </w:tcBorders>
            <w:vAlign w:val="bottom"/>
          </w:tcPr>
          <w:p w:rsidR="00FB38F0" w:rsidRPr="00FA76E3" w:rsidRDefault="00FB38F0" w:rsidP="00412C83">
            <w:pPr>
              <w:widowControl w:val="0"/>
              <w:spacing w:line="276" w:lineRule="auto"/>
              <w:jc w:val="center"/>
              <w:rPr>
                <w:b/>
                <w:color w:val="000000" w:themeColor="text1"/>
                <w:sz w:val="23"/>
                <w:szCs w:val="23"/>
                <w:lang w:val="en-GB" w:eastAsia="en-GB"/>
              </w:rPr>
            </w:pPr>
            <w:r w:rsidRPr="00FA76E3">
              <w:rPr>
                <w:b/>
                <w:color w:val="000000" w:themeColor="text1"/>
                <w:sz w:val="23"/>
                <w:szCs w:val="23"/>
                <w:lang w:val="en-GB" w:eastAsia="en-GB"/>
              </w:rPr>
              <w:t>ĮSIPAREIGOJIMAI IŠ VISO</w:t>
            </w:r>
          </w:p>
        </w:tc>
        <w:tc>
          <w:tcPr>
            <w:tcW w:w="1417" w:type="dxa"/>
            <w:tcBorders>
              <w:left w:val="single" w:sz="8" w:space="0" w:color="000000"/>
              <w:bottom w:val="single" w:sz="8" w:space="0" w:color="000000"/>
            </w:tcBorders>
            <w:vAlign w:val="bottom"/>
          </w:tcPr>
          <w:p w:rsidR="00FB38F0" w:rsidRPr="00FA76E3" w:rsidRDefault="00052AE8">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813168</w:t>
            </w:r>
          </w:p>
        </w:tc>
        <w:tc>
          <w:tcPr>
            <w:tcW w:w="1276" w:type="dxa"/>
            <w:tcBorders>
              <w:left w:val="single" w:sz="8" w:space="0" w:color="000000"/>
              <w:bottom w:val="single" w:sz="8" w:space="0" w:color="000000"/>
            </w:tcBorders>
            <w:vAlign w:val="bottom"/>
          </w:tcPr>
          <w:p w:rsidR="00FB38F0" w:rsidRPr="00FA76E3" w:rsidRDefault="00221AA2">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80219</w:t>
            </w:r>
          </w:p>
        </w:tc>
        <w:tc>
          <w:tcPr>
            <w:tcW w:w="1701" w:type="dxa"/>
            <w:tcBorders>
              <w:left w:val="single" w:sz="8" w:space="0" w:color="000000"/>
              <w:bottom w:val="single" w:sz="8" w:space="0" w:color="000000"/>
              <w:right w:val="single" w:sz="8" w:space="0" w:color="000000"/>
            </w:tcBorders>
            <w:vAlign w:val="center"/>
          </w:tcPr>
          <w:p w:rsidR="00FA76E3" w:rsidRDefault="00FA76E3">
            <w:pPr>
              <w:widowControl w:val="0"/>
              <w:spacing w:line="276" w:lineRule="auto"/>
              <w:jc w:val="center"/>
              <w:rPr>
                <w:b/>
                <w:bCs/>
                <w:color w:val="000000" w:themeColor="text1"/>
                <w:sz w:val="23"/>
                <w:szCs w:val="23"/>
                <w:lang w:val="en-GB" w:eastAsia="en-GB"/>
              </w:rPr>
            </w:pPr>
          </w:p>
          <w:p w:rsidR="00FB38F0" w:rsidRPr="00FA76E3" w:rsidRDefault="00107C8E">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99343</w:t>
            </w:r>
          </w:p>
        </w:tc>
        <w:tc>
          <w:tcPr>
            <w:tcW w:w="2126" w:type="dxa"/>
            <w:tcBorders>
              <w:left w:val="single" w:sz="8" w:space="0" w:color="000000"/>
              <w:bottom w:val="single" w:sz="8" w:space="0" w:color="000000"/>
              <w:right w:val="single" w:sz="8" w:space="0" w:color="000000"/>
            </w:tcBorders>
          </w:tcPr>
          <w:p w:rsidR="00FA76E3" w:rsidRDefault="00FA76E3">
            <w:pPr>
              <w:widowControl w:val="0"/>
              <w:spacing w:line="276" w:lineRule="auto"/>
              <w:jc w:val="center"/>
              <w:rPr>
                <w:b/>
                <w:bCs/>
                <w:color w:val="000000" w:themeColor="text1"/>
                <w:sz w:val="23"/>
                <w:szCs w:val="23"/>
                <w:lang w:val="en-GB" w:eastAsia="en-GB"/>
              </w:rPr>
            </w:pPr>
          </w:p>
          <w:p w:rsidR="00FB38F0" w:rsidRPr="00FA76E3" w:rsidRDefault="007935E1">
            <w:pPr>
              <w:widowControl w:val="0"/>
              <w:spacing w:line="276" w:lineRule="auto"/>
              <w:jc w:val="center"/>
              <w:rPr>
                <w:b/>
                <w:bCs/>
                <w:color w:val="000000" w:themeColor="text1"/>
                <w:sz w:val="23"/>
                <w:szCs w:val="23"/>
                <w:lang w:val="en-GB" w:eastAsia="en-GB"/>
              </w:rPr>
            </w:pPr>
            <w:r w:rsidRPr="00FA76E3">
              <w:rPr>
                <w:b/>
                <w:bCs/>
                <w:color w:val="000000" w:themeColor="text1"/>
                <w:sz w:val="23"/>
                <w:szCs w:val="23"/>
                <w:lang w:val="en-GB" w:eastAsia="en-GB"/>
              </w:rPr>
              <w:t>99273</w:t>
            </w:r>
          </w:p>
        </w:tc>
      </w:tr>
    </w:tbl>
    <w:p w:rsidR="005755B0" w:rsidRPr="00FA76E3" w:rsidRDefault="005755B0">
      <w:pPr>
        <w:jc w:val="both"/>
        <w:rPr>
          <w:color w:val="000000" w:themeColor="text1"/>
          <w:sz w:val="23"/>
          <w:szCs w:val="23"/>
          <w:highlight w:val="cyan"/>
        </w:rPr>
      </w:pPr>
    </w:p>
    <w:p w:rsidR="005755B0" w:rsidRPr="00FA76E3" w:rsidRDefault="005755B0">
      <w:pPr>
        <w:widowControl w:val="0"/>
        <w:ind w:left="720"/>
        <w:jc w:val="both"/>
        <w:rPr>
          <w:color w:val="000000" w:themeColor="text1"/>
          <w:sz w:val="23"/>
          <w:szCs w:val="23"/>
        </w:rPr>
      </w:pPr>
    </w:p>
    <w:p w:rsidR="005755B0" w:rsidRDefault="00412C83" w:rsidP="00412C83">
      <w:pPr>
        <w:ind w:firstLine="1134"/>
        <w:jc w:val="both"/>
        <w:rPr>
          <w:sz w:val="23"/>
          <w:szCs w:val="23"/>
        </w:rPr>
      </w:pPr>
      <w:r>
        <w:rPr>
          <w:sz w:val="23"/>
          <w:szCs w:val="23"/>
        </w:rPr>
        <w:t>39</w:t>
      </w:r>
      <w:r w:rsidR="00445C1C">
        <w:rPr>
          <w:sz w:val="23"/>
          <w:szCs w:val="23"/>
        </w:rPr>
        <w:t>.</w:t>
      </w:r>
      <w:r>
        <w:rPr>
          <w:sz w:val="23"/>
          <w:szCs w:val="23"/>
        </w:rPr>
        <w:t xml:space="preserve"> </w:t>
      </w:r>
      <w:r w:rsidR="00977505">
        <w:rPr>
          <w:sz w:val="23"/>
          <w:szCs w:val="23"/>
        </w:rPr>
        <w:t>Bendrovių nuosavas kapitalas (nuosavybė) ir nuosavas kapitalas, tenkantis vienai bendrovės akcijai 20</w:t>
      </w:r>
      <w:r w:rsidR="00FB38F0">
        <w:rPr>
          <w:sz w:val="23"/>
          <w:szCs w:val="23"/>
        </w:rPr>
        <w:t>2</w:t>
      </w:r>
      <w:r w:rsidR="000B5012">
        <w:rPr>
          <w:sz w:val="23"/>
          <w:szCs w:val="23"/>
        </w:rPr>
        <w:t>1</w:t>
      </w:r>
      <w:r w:rsidR="00977505">
        <w:rPr>
          <w:sz w:val="23"/>
          <w:szCs w:val="23"/>
        </w:rPr>
        <w:t xml:space="preserve"> m. gruodžio 31 d., pasiskirsto taip:</w:t>
      </w:r>
    </w:p>
    <w:p w:rsidR="005755B0" w:rsidRPr="00445C1C" w:rsidRDefault="005755B0">
      <w:pPr>
        <w:widowControl w:val="0"/>
        <w:ind w:left="720"/>
        <w:jc w:val="both"/>
        <w:rPr>
          <w:color w:val="FF0000"/>
          <w:sz w:val="23"/>
          <w:szCs w:val="23"/>
        </w:rPr>
      </w:pPr>
    </w:p>
    <w:tbl>
      <w:tblPr>
        <w:tblW w:w="9664" w:type="dxa"/>
        <w:tblInd w:w="109" w:type="dxa"/>
        <w:tblLayout w:type="fixed"/>
        <w:tblLook w:val="04A0" w:firstRow="1" w:lastRow="0" w:firstColumn="1" w:lastColumn="0" w:noHBand="0" w:noVBand="1"/>
      </w:tblPr>
      <w:tblGrid>
        <w:gridCol w:w="629"/>
        <w:gridCol w:w="1948"/>
        <w:gridCol w:w="1559"/>
        <w:gridCol w:w="1417"/>
        <w:gridCol w:w="1276"/>
        <w:gridCol w:w="2835"/>
      </w:tblGrid>
      <w:tr w:rsidR="00FB38F0" w:rsidRPr="00445C1C" w:rsidTr="00FB38F0">
        <w:tc>
          <w:tcPr>
            <w:tcW w:w="629"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jc w:val="both"/>
              <w:rPr>
                <w:b/>
                <w:color w:val="000000" w:themeColor="text1"/>
                <w:sz w:val="23"/>
                <w:szCs w:val="23"/>
                <w:lang w:val="en-GB"/>
              </w:rPr>
            </w:pPr>
            <w:proofErr w:type="spellStart"/>
            <w:r w:rsidRPr="00FA76E3">
              <w:rPr>
                <w:b/>
                <w:color w:val="000000" w:themeColor="text1"/>
                <w:sz w:val="23"/>
                <w:szCs w:val="23"/>
                <w:lang w:val="en-GB"/>
              </w:rPr>
              <w:t>Eil</w:t>
            </w:r>
            <w:proofErr w:type="spellEnd"/>
            <w:r w:rsidRPr="00FA76E3">
              <w:rPr>
                <w:b/>
                <w:color w:val="000000" w:themeColor="text1"/>
                <w:sz w:val="23"/>
                <w:szCs w:val="23"/>
                <w:lang w:val="en-GB"/>
              </w:rPr>
              <w:t>. Nr.</w:t>
            </w:r>
          </w:p>
        </w:tc>
        <w:tc>
          <w:tcPr>
            <w:tcW w:w="1948"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jc w:val="center"/>
              <w:rPr>
                <w:b/>
                <w:color w:val="000000" w:themeColor="text1"/>
                <w:sz w:val="23"/>
                <w:szCs w:val="23"/>
                <w:lang w:val="en-GB"/>
              </w:rPr>
            </w:pPr>
            <w:r w:rsidRPr="00FA76E3">
              <w:rPr>
                <w:b/>
                <w:color w:val="000000" w:themeColor="text1"/>
                <w:sz w:val="23"/>
                <w:szCs w:val="23"/>
                <w:lang w:val="en-GB"/>
              </w:rPr>
              <w:t>NUOSAVYBĖS STRAIPSNIAI</w:t>
            </w:r>
          </w:p>
        </w:tc>
        <w:tc>
          <w:tcPr>
            <w:tcW w:w="1559" w:type="dxa"/>
            <w:tcBorders>
              <w:top w:val="single" w:sz="6" w:space="0" w:color="000000"/>
              <w:left w:val="single" w:sz="6" w:space="0" w:color="000000"/>
              <w:bottom w:val="single" w:sz="6" w:space="0" w:color="000000"/>
            </w:tcBorders>
          </w:tcPr>
          <w:p w:rsidR="00FB38F0" w:rsidRPr="00FA76E3" w:rsidRDefault="00FB38F0" w:rsidP="00FB38F0">
            <w:pPr>
              <w:widowControl w:val="0"/>
              <w:spacing w:line="276" w:lineRule="auto"/>
              <w:jc w:val="center"/>
              <w:rPr>
                <w:b/>
                <w:color w:val="000000" w:themeColor="text1"/>
                <w:sz w:val="23"/>
                <w:szCs w:val="23"/>
                <w:lang w:val="en-GB"/>
              </w:rPr>
            </w:pPr>
            <w:r w:rsidRPr="00FA76E3">
              <w:rPr>
                <w:b/>
                <w:color w:val="000000" w:themeColor="text1"/>
                <w:sz w:val="23"/>
                <w:szCs w:val="23"/>
                <w:lang w:val="en-GB"/>
              </w:rPr>
              <w:t xml:space="preserve">UAB </w:t>
            </w:r>
          </w:p>
          <w:p w:rsidR="00FB38F0" w:rsidRPr="00FA76E3" w:rsidRDefault="00843485" w:rsidP="00FB38F0">
            <w:pPr>
              <w:widowControl w:val="0"/>
              <w:spacing w:line="276" w:lineRule="auto"/>
              <w:jc w:val="center"/>
              <w:rPr>
                <w:b/>
                <w:color w:val="000000" w:themeColor="text1"/>
                <w:sz w:val="23"/>
                <w:szCs w:val="23"/>
                <w:lang w:val="en-GB"/>
              </w:rPr>
            </w:pPr>
            <w:r>
              <w:rPr>
                <w:b/>
                <w:color w:val="000000" w:themeColor="text1"/>
                <w:sz w:val="23"/>
                <w:szCs w:val="23"/>
                <w:lang w:val="en-GB"/>
              </w:rPr>
              <w:t>Ignalinos bu</w:t>
            </w:r>
            <w:r w:rsidR="00FB38F0" w:rsidRPr="00FA76E3">
              <w:rPr>
                <w:b/>
                <w:color w:val="000000" w:themeColor="text1"/>
                <w:sz w:val="23"/>
                <w:szCs w:val="23"/>
                <w:lang w:val="en-GB"/>
              </w:rPr>
              <w:t>tų ūkis</w:t>
            </w:r>
          </w:p>
        </w:tc>
        <w:tc>
          <w:tcPr>
            <w:tcW w:w="1417" w:type="dxa"/>
            <w:tcBorders>
              <w:top w:val="single" w:sz="6" w:space="0" w:color="000000"/>
              <w:left w:val="single" w:sz="6" w:space="0" w:color="000000"/>
              <w:bottom w:val="single" w:sz="6" w:space="0" w:color="000000"/>
            </w:tcBorders>
          </w:tcPr>
          <w:p w:rsidR="00FB38F0" w:rsidRPr="00FA76E3" w:rsidRDefault="00FB38F0" w:rsidP="00FB38F0">
            <w:pPr>
              <w:widowControl w:val="0"/>
              <w:spacing w:line="276" w:lineRule="auto"/>
              <w:jc w:val="center"/>
              <w:rPr>
                <w:b/>
                <w:color w:val="000000" w:themeColor="text1"/>
                <w:sz w:val="23"/>
                <w:szCs w:val="23"/>
                <w:lang w:val="en-GB"/>
              </w:rPr>
            </w:pPr>
            <w:r w:rsidRPr="00FA76E3">
              <w:rPr>
                <w:b/>
                <w:color w:val="000000" w:themeColor="text1"/>
                <w:sz w:val="23"/>
                <w:szCs w:val="23"/>
                <w:lang w:val="en-GB"/>
              </w:rPr>
              <w:t xml:space="preserve">UAB </w:t>
            </w:r>
          </w:p>
          <w:p w:rsidR="00FB38F0" w:rsidRPr="00FA76E3" w:rsidRDefault="00FB38F0" w:rsidP="00412C83">
            <w:pPr>
              <w:widowControl w:val="0"/>
              <w:spacing w:line="276" w:lineRule="auto"/>
              <w:jc w:val="center"/>
              <w:rPr>
                <w:b/>
                <w:color w:val="000000" w:themeColor="text1"/>
                <w:sz w:val="23"/>
                <w:szCs w:val="23"/>
                <w:lang w:val="en-GB"/>
              </w:rPr>
            </w:pPr>
            <w:r w:rsidRPr="00FA76E3">
              <w:rPr>
                <w:b/>
                <w:color w:val="000000" w:themeColor="text1"/>
                <w:sz w:val="23"/>
                <w:szCs w:val="23"/>
                <w:lang w:val="en-GB"/>
              </w:rPr>
              <w:t>,,Ignalinos vanduo</w:t>
            </w:r>
            <w:r w:rsidR="00412C83">
              <w:rPr>
                <w:b/>
                <w:color w:val="000000" w:themeColor="text1"/>
                <w:sz w:val="23"/>
                <w:szCs w:val="23"/>
                <w:lang w:val="en-GB"/>
              </w:rPr>
              <w:t>“</w:t>
            </w:r>
          </w:p>
        </w:tc>
        <w:tc>
          <w:tcPr>
            <w:tcW w:w="1276"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jc w:val="center"/>
              <w:rPr>
                <w:b/>
                <w:color w:val="000000" w:themeColor="text1"/>
                <w:sz w:val="23"/>
                <w:szCs w:val="23"/>
                <w:lang w:val="en-GB"/>
              </w:rPr>
            </w:pPr>
            <w:r w:rsidRPr="00FA76E3">
              <w:rPr>
                <w:b/>
                <w:color w:val="000000" w:themeColor="text1"/>
                <w:sz w:val="23"/>
                <w:szCs w:val="23"/>
                <w:lang w:val="en-GB"/>
              </w:rPr>
              <w:t>UAB</w:t>
            </w:r>
          </w:p>
          <w:p w:rsidR="00FB38F0" w:rsidRPr="00FA76E3" w:rsidRDefault="00FB38F0">
            <w:pPr>
              <w:widowControl w:val="0"/>
              <w:spacing w:line="276" w:lineRule="auto"/>
              <w:jc w:val="center"/>
              <w:rPr>
                <w:b/>
                <w:color w:val="000000" w:themeColor="text1"/>
                <w:sz w:val="23"/>
                <w:szCs w:val="23"/>
                <w:lang w:val="en-GB"/>
              </w:rPr>
            </w:pPr>
            <w:proofErr w:type="spellStart"/>
            <w:r w:rsidRPr="00FA76E3">
              <w:rPr>
                <w:b/>
                <w:color w:val="000000" w:themeColor="text1"/>
                <w:sz w:val="23"/>
                <w:szCs w:val="23"/>
                <w:lang w:val="en-GB"/>
              </w:rPr>
              <w:t>Ignalinos</w:t>
            </w:r>
            <w:proofErr w:type="spellEnd"/>
            <w:r w:rsidRPr="00FA76E3">
              <w:rPr>
                <w:b/>
                <w:color w:val="000000" w:themeColor="text1"/>
                <w:sz w:val="23"/>
                <w:szCs w:val="23"/>
                <w:lang w:val="en-GB"/>
              </w:rPr>
              <w:t xml:space="preserve"> </w:t>
            </w:r>
            <w:proofErr w:type="spellStart"/>
            <w:r w:rsidRPr="00FA76E3">
              <w:rPr>
                <w:b/>
                <w:color w:val="000000" w:themeColor="text1"/>
                <w:sz w:val="23"/>
                <w:szCs w:val="23"/>
                <w:lang w:val="en-GB"/>
              </w:rPr>
              <w:t>autobusų</w:t>
            </w:r>
            <w:proofErr w:type="spellEnd"/>
            <w:r w:rsidRPr="00FA76E3">
              <w:rPr>
                <w:b/>
                <w:color w:val="000000" w:themeColor="text1"/>
                <w:sz w:val="23"/>
                <w:szCs w:val="23"/>
                <w:lang w:val="en-GB"/>
              </w:rPr>
              <w:t xml:space="preserve"> parkas</w:t>
            </w:r>
          </w:p>
        </w:tc>
        <w:tc>
          <w:tcPr>
            <w:tcW w:w="2835" w:type="dxa"/>
            <w:tcBorders>
              <w:top w:val="single" w:sz="6" w:space="0" w:color="000000"/>
              <w:left w:val="single" w:sz="6" w:space="0" w:color="000000"/>
              <w:bottom w:val="single" w:sz="6" w:space="0" w:color="000000"/>
              <w:right w:val="single" w:sz="6" w:space="0" w:color="000000"/>
            </w:tcBorders>
          </w:tcPr>
          <w:p w:rsidR="00FB38F0" w:rsidRPr="00FA76E3" w:rsidRDefault="00E76566">
            <w:pPr>
              <w:widowControl w:val="0"/>
              <w:spacing w:line="276" w:lineRule="auto"/>
              <w:jc w:val="center"/>
              <w:rPr>
                <w:color w:val="000000" w:themeColor="text1"/>
                <w:sz w:val="23"/>
                <w:szCs w:val="23"/>
                <w:lang w:val="en-GB"/>
              </w:rPr>
            </w:pPr>
            <w:r>
              <w:rPr>
                <w:b/>
                <w:color w:val="000000" w:themeColor="text1"/>
                <w:sz w:val="23"/>
                <w:szCs w:val="23"/>
                <w:lang w:val="en-GB"/>
              </w:rPr>
              <w:t>UAB Ignalinos bu</w:t>
            </w:r>
            <w:r w:rsidR="00FB38F0" w:rsidRPr="00FA76E3">
              <w:rPr>
                <w:b/>
                <w:color w:val="000000" w:themeColor="text1"/>
                <w:sz w:val="23"/>
                <w:szCs w:val="23"/>
                <w:lang w:val="en-GB"/>
              </w:rPr>
              <w:t>tų ūkis</w:t>
            </w:r>
          </w:p>
          <w:p w:rsidR="00FB38F0" w:rsidRPr="00FA76E3" w:rsidRDefault="000B5012" w:rsidP="00FB38F0">
            <w:pPr>
              <w:widowControl w:val="0"/>
              <w:spacing w:line="276" w:lineRule="auto"/>
              <w:jc w:val="center"/>
              <w:rPr>
                <w:color w:val="000000" w:themeColor="text1"/>
                <w:sz w:val="23"/>
                <w:szCs w:val="23"/>
                <w:lang w:val="en-GB"/>
              </w:rPr>
            </w:pPr>
            <w:r w:rsidRPr="00FA76E3">
              <w:rPr>
                <w:color w:val="000000" w:themeColor="text1"/>
                <w:sz w:val="23"/>
                <w:szCs w:val="23"/>
                <w:lang w:val="en-GB"/>
              </w:rPr>
              <w:t xml:space="preserve">(po </w:t>
            </w:r>
            <w:proofErr w:type="spellStart"/>
            <w:r w:rsidRPr="00FA76E3">
              <w:rPr>
                <w:color w:val="000000" w:themeColor="text1"/>
                <w:sz w:val="23"/>
                <w:szCs w:val="23"/>
                <w:lang w:val="en-GB"/>
              </w:rPr>
              <w:t>reorganizavimo</w:t>
            </w:r>
            <w:proofErr w:type="spellEnd"/>
            <w:r w:rsidR="00412C83">
              <w:rPr>
                <w:color w:val="000000" w:themeColor="text1"/>
                <w:sz w:val="23"/>
                <w:szCs w:val="23"/>
                <w:lang w:val="en-GB"/>
              </w:rPr>
              <w:t>,</w:t>
            </w:r>
            <w:r w:rsidRPr="00FA76E3">
              <w:rPr>
                <w:color w:val="000000" w:themeColor="text1"/>
                <w:sz w:val="23"/>
                <w:szCs w:val="23"/>
                <w:lang w:val="en-GB"/>
              </w:rPr>
              <w:t xml:space="preserve">  2021</w:t>
            </w:r>
            <w:r w:rsidR="00FB38F0" w:rsidRPr="00FA76E3">
              <w:rPr>
                <w:color w:val="000000" w:themeColor="text1"/>
                <w:sz w:val="23"/>
                <w:szCs w:val="23"/>
                <w:lang w:val="en-GB"/>
              </w:rPr>
              <w:t xml:space="preserve">-12-31 </w:t>
            </w:r>
            <w:proofErr w:type="spellStart"/>
            <w:r w:rsidR="00FB38F0" w:rsidRPr="00FA76E3">
              <w:rPr>
                <w:color w:val="000000" w:themeColor="text1"/>
                <w:sz w:val="23"/>
                <w:szCs w:val="23"/>
                <w:lang w:val="en-GB"/>
              </w:rPr>
              <w:t>duomenimis</w:t>
            </w:r>
            <w:proofErr w:type="spellEnd"/>
            <w:r w:rsidR="00FB38F0" w:rsidRPr="00FA76E3">
              <w:rPr>
                <w:color w:val="000000" w:themeColor="text1"/>
                <w:sz w:val="23"/>
                <w:szCs w:val="23"/>
                <w:lang w:val="en-GB"/>
              </w:rPr>
              <w:t>)</w:t>
            </w:r>
          </w:p>
        </w:tc>
      </w:tr>
      <w:tr w:rsidR="00FB38F0" w:rsidRPr="00445C1C" w:rsidTr="00FB38F0">
        <w:tc>
          <w:tcPr>
            <w:tcW w:w="629"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jc w:val="center"/>
              <w:rPr>
                <w:b/>
                <w:color w:val="000000" w:themeColor="text1"/>
                <w:sz w:val="23"/>
                <w:szCs w:val="23"/>
                <w:lang w:val="en-GB"/>
              </w:rPr>
            </w:pPr>
            <w:r w:rsidRPr="00FA76E3">
              <w:rPr>
                <w:b/>
                <w:color w:val="000000" w:themeColor="text1"/>
                <w:sz w:val="23"/>
                <w:szCs w:val="23"/>
                <w:lang w:val="en-GB"/>
              </w:rPr>
              <w:t>A.</w:t>
            </w:r>
          </w:p>
        </w:tc>
        <w:tc>
          <w:tcPr>
            <w:tcW w:w="1948"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ind w:firstLine="57"/>
              <w:rPr>
                <w:b/>
                <w:color w:val="000000" w:themeColor="text1"/>
                <w:sz w:val="23"/>
                <w:szCs w:val="23"/>
                <w:lang w:val="en-GB"/>
              </w:rPr>
            </w:pPr>
            <w:r w:rsidRPr="00FA76E3">
              <w:rPr>
                <w:b/>
                <w:color w:val="000000" w:themeColor="text1"/>
                <w:sz w:val="23"/>
                <w:szCs w:val="23"/>
                <w:lang w:val="en-GB"/>
              </w:rPr>
              <w:t>NUOSAVAS KAPITALAS</w:t>
            </w:r>
          </w:p>
        </w:tc>
        <w:tc>
          <w:tcPr>
            <w:tcW w:w="1559" w:type="dxa"/>
            <w:tcBorders>
              <w:top w:val="single" w:sz="6" w:space="0" w:color="000000"/>
              <w:left w:val="single" w:sz="6" w:space="0" w:color="000000"/>
              <w:bottom w:val="single" w:sz="6" w:space="0" w:color="000000"/>
            </w:tcBorders>
          </w:tcPr>
          <w:p w:rsidR="00FB38F0" w:rsidRPr="00FA76E3" w:rsidRDefault="00052AE8">
            <w:pPr>
              <w:widowControl w:val="0"/>
              <w:spacing w:line="276" w:lineRule="auto"/>
              <w:jc w:val="center"/>
              <w:rPr>
                <w:b/>
                <w:color w:val="000000" w:themeColor="text1"/>
                <w:sz w:val="23"/>
                <w:szCs w:val="23"/>
                <w:lang w:val="en-GB"/>
              </w:rPr>
            </w:pPr>
            <w:r w:rsidRPr="00FA76E3">
              <w:rPr>
                <w:b/>
                <w:color w:val="000000" w:themeColor="text1"/>
                <w:sz w:val="23"/>
                <w:szCs w:val="23"/>
                <w:lang w:val="en-GB"/>
              </w:rPr>
              <w:t>389221</w:t>
            </w:r>
          </w:p>
        </w:tc>
        <w:tc>
          <w:tcPr>
            <w:tcW w:w="1417" w:type="dxa"/>
            <w:tcBorders>
              <w:top w:val="single" w:sz="6" w:space="0" w:color="000000"/>
              <w:left w:val="single" w:sz="6" w:space="0" w:color="000000"/>
              <w:bottom w:val="single" w:sz="6" w:space="0" w:color="000000"/>
            </w:tcBorders>
          </w:tcPr>
          <w:p w:rsidR="00FB38F0" w:rsidRPr="00FA76E3" w:rsidRDefault="00221AA2">
            <w:pPr>
              <w:widowControl w:val="0"/>
              <w:spacing w:line="276" w:lineRule="auto"/>
              <w:jc w:val="center"/>
              <w:rPr>
                <w:b/>
                <w:color w:val="000000" w:themeColor="text1"/>
                <w:sz w:val="23"/>
                <w:szCs w:val="23"/>
                <w:lang w:val="en-GB"/>
              </w:rPr>
            </w:pPr>
            <w:r w:rsidRPr="00FA76E3">
              <w:rPr>
                <w:b/>
                <w:color w:val="000000" w:themeColor="text1"/>
                <w:sz w:val="23"/>
                <w:szCs w:val="23"/>
                <w:lang w:val="en-GB"/>
              </w:rPr>
              <w:t>907448</w:t>
            </w:r>
          </w:p>
        </w:tc>
        <w:tc>
          <w:tcPr>
            <w:tcW w:w="1276" w:type="dxa"/>
            <w:tcBorders>
              <w:top w:val="single" w:sz="6" w:space="0" w:color="000000"/>
              <w:left w:val="single" w:sz="6" w:space="0" w:color="000000"/>
              <w:bottom w:val="single" w:sz="6" w:space="0" w:color="000000"/>
            </w:tcBorders>
          </w:tcPr>
          <w:p w:rsidR="00FB38F0" w:rsidRPr="00FA76E3" w:rsidRDefault="00107C8E">
            <w:pPr>
              <w:widowControl w:val="0"/>
              <w:spacing w:line="276" w:lineRule="auto"/>
              <w:jc w:val="center"/>
              <w:rPr>
                <w:b/>
                <w:color w:val="000000" w:themeColor="text1"/>
                <w:sz w:val="23"/>
                <w:szCs w:val="23"/>
                <w:lang w:val="en-GB"/>
              </w:rPr>
            </w:pPr>
            <w:r w:rsidRPr="00634BCD">
              <w:rPr>
                <w:b/>
                <w:sz w:val="23"/>
                <w:szCs w:val="23"/>
                <w:lang w:val="en-GB"/>
              </w:rPr>
              <w:t>20746</w:t>
            </w:r>
          </w:p>
        </w:tc>
        <w:tc>
          <w:tcPr>
            <w:tcW w:w="2835" w:type="dxa"/>
            <w:tcBorders>
              <w:top w:val="single" w:sz="6" w:space="0" w:color="000000"/>
              <w:left w:val="single" w:sz="6" w:space="0" w:color="000000"/>
              <w:bottom w:val="single" w:sz="6" w:space="0" w:color="000000"/>
              <w:right w:val="single" w:sz="6" w:space="0" w:color="000000"/>
            </w:tcBorders>
          </w:tcPr>
          <w:p w:rsidR="00FB38F0" w:rsidRPr="00FA76E3" w:rsidRDefault="007935E1">
            <w:pPr>
              <w:widowControl w:val="0"/>
              <w:spacing w:line="276" w:lineRule="auto"/>
              <w:jc w:val="center"/>
              <w:rPr>
                <w:b/>
                <w:color w:val="000000" w:themeColor="text1"/>
                <w:sz w:val="23"/>
                <w:szCs w:val="23"/>
                <w:lang w:val="en-GB"/>
              </w:rPr>
            </w:pPr>
            <w:r w:rsidRPr="00FA76E3">
              <w:rPr>
                <w:b/>
                <w:color w:val="000000" w:themeColor="text1"/>
                <w:sz w:val="23"/>
                <w:szCs w:val="23"/>
                <w:lang w:val="en-GB"/>
              </w:rPr>
              <w:t>1317415</w:t>
            </w:r>
          </w:p>
        </w:tc>
      </w:tr>
      <w:tr w:rsidR="00FB38F0" w:rsidRPr="00445C1C" w:rsidTr="00FB38F0">
        <w:tc>
          <w:tcPr>
            <w:tcW w:w="629"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jc w:val="center"/>
              <w:rPr>
                <w:color w:val="000000" w:themeColor="text1"/>
                <w:sz w:val="23"/>
                <w:szCs w:val="23"/>
                <w:lang w:val="en-GB"/>
              </w:rPr>
            </w:pPr>
            <w:r w:rsidRPr="00FA76E3">
              <w:rPr>
                <w:color w:val="000000" w:themeColor="text1"/>
                <w:sz w:val="23"/>
                <w:szCs w:val="23"/>
                <w:lang w:val="en-GB"/>
              </w:rPr>
              <w:t>1.</w:t>
            </w:r>
          </w:p>
        </w:tc>
        <w:tc>
          <w:tcPr>
            <w:tcW w:w="1948" w:type="dxa"/>
            <w:tcBorders>
              <w:top w:val="single" w:sz="6" w:space="0" w:color="000000"/>
              <w:left w:val="single" w:sz="6" w:space="0" w:color="000000"/>
              <w:bottom w:val="single" w:sz="6" w:space="0" w:color="000000"/>
            </w:tcBorders>
          </w:tcPr>
          <w:p w:rsidR="00FB38F0" w:rsidRPr="00FA76E3" w:rsidRDefault="00FB38F0" w:rsidP="00412C83">
            <w:pPr>
              <w:widowControl w:val="0"/>
              <w:spacing w:line="276" w:lineRule="auto"/>
              <w:rPr>
                <w:color w:val="000000" w:themeColor="text1"/>
                <w:sz w:val="23"/>
                <w:szCs w:val="23"/>
                <w:lang w:val="en-GB"/>
              </w:rPr>
            </w:pPr>
            <w:proofErr w:type="spellStart"/>
            <w:r w:rsidRPr="00FA76E3">
              <w:rPr>
                <w:color w:val="000000" w:themeColor="text1"/>
                <w:sz w:val="23"/>
                <w:szCs w:val="23"/>
                <w:lang w:val="en-GB"/>
              </w:rPr>
              <w:t>Kapitalas</w:t>
            </w:r>
            <w:proofErr w:type="spellEnd"/>
            <w:r w:rsidRPr="00FA76E3">
              <w:rPr>
                <w:color w:val="000000" w:themeColor="text1"/>
                <w:sz w:val="23"/>
                <w:szCs w:val="23"/>
                <w:lang w:val="en-GB"/>
              </w:rPr>
              <w:t xml:space="preserve"> (</w:t>
            </w:r>
            <w:proofErr w:type="spellStart"/>
            <w:r w:rsidR="00412C83">
              <w:rPr>
                <w:color w:val="000000" w:themeColor="text1"/>
                <w:sz w:val="23"/>
                <w:szCs w:val="23"/>
                <w:lang w:val="en-GB"/>
              </w:rPr>
              <w:t>į</w:t>
            </w:r>
            <w:r w:rsidRPr="00FA76E3">
              <w:rPr>
                <w:color w:val="000000" w:themeColor="text1"/>
                <w:sz w:val="23"/>
                <w:szCs w:val="23"/>
                <w:lang w:val="en-GB"/>
              </w:rPr>
              <w:t>statinis</w:t>
            </w:r>
            <w:proofErr w:type="spellEnd"/>
            <w:r w:rsidRPr="00FA76E3">
              <w:rPr>
                <w:color w:val="000000" w:themeColor="text1"/>
                <w:sz w:val="23"/>
                <w:szCs w:val="23"/>
                <w:lang w:val="en-GB"/>
              </w:rPr>
              <w:t xml:space="preserve"> </w:t>
            </w:r>
            <w:proofErr w:type="spellStart"/>
            <w:r w:rsidRPr="00FA76E3">
              <w:rPr>
                <w:color w:val="000000" w:themeColor="text1"/>
                <w:sz w:val="23"/>
                <w:szCs w:val="23"/>
                <w:lang w:val="en-GB"/>
              </w:rPr>
              <w:t>kapitalas</w:t>
            </w:r>
            <w:proofErr w:type="spellEnd"/>
            <w:r w:rsidRPr="00FA76E3">
              <w:rPr>
                <w:color w:val="000000" w:themeColor="text1"/>
                <w:sz w:val="23"/>
                <w:szCs w:val="23"/>
                <w:lang w:val="en-GB"/>
              </w:rPr>
              <w:t>)</w:t>
            </w:r>
          </w:p>
        </w:tc>
        <w:tc>
          <w:tcPr>
            <w:tcW w:w="1559" w:type="dxa"/>
            <w:tcBorders>
              <w:top w:val="single" w:sz="6" w:space="0" w:color="000000"/>
              <w:left w:val="single" w:sz="6" w:space="0" w:color="000000"/>
              <w:bottom w:val="single" w:sz="6" w:space="0" w:color="000000"/>
            </w:tcBorders>
          </w:tcPr>
          <w:p w:rsidR="00FB38F0" w:rsidRPr="00FA76E3" w:rsidRDefault="00052AE8">
            <w:pPr>
              <w:widowControl w:val="0"/>
              <w:spacing w:line="276" w:lineRule="auto"/>
              <w:jc w:val="center"/>
              <w:rPr>
                <w:b/>
                <w:color w:val="000000" w:themeColor="text1"/>
                <w:sz w:val="23"/>
                <w:szCs w:val="23"/>
                <w:lang w:val="en-GB"/>
              </w:rPr>
            </w:pPr>
            <w:r w:rsidRPr="00FA76E3">
              <w:rPr>
                <w:b/>
                <w:color w:val="000000" w:themeColor="text1"/>
                <w:sz w:val="23"/>
                <w:szCs w:val="23"/>
                <w:lang w:val="en-GB"/>
              </w:rPr>
              <w:t>636498</w:t>
            </w:r>
          </w:p>
        </w:tc>
        <w:tc>
          <w:tcPr>
            <w:tcW w:w="1417" w:type="dxa"/>
            <w:tcBorders>
              <w:top w:val="single" w:sz="6" w:space="0" w:color="000000"/>
              <w:left w:val="single" w:sz="6" w:space="0" w:color="000000"/>
              <w:bottom w:val="single" w:sz="6" w:space="0" w:color="000000"/>
            </w:tcBorders>
          </w:tcPr>
          <w:p w:rsidR="00FB38F0" w:rsidRPr="00FA76E3" w:rsidRDefault="00221AA2">
            <w:pPr>
              <w:widowControl w:val="0"/>
              <w:spacing w:line="276" w:lineRule="auto"/>
              <w:jc w:val="center"/>
              <w:rPr>
                <w:b/>
                <w:color w:val="000000" w:themeColor="text1"/>
                <w:sz w:val="23"/>
                <w:szCs w:val="23"/>
                <w:lang w:val="en-GB"/>
              </w:rPr>
            </w:pPr>
            <w:r w:rsidRPr="00FA76E3">
              <w:rPr>
                <w:b/>
                <w:color w:val="000000" w:themeColor="text1"/>
                <w:sz w:val="23"/>
                <w:szCs w:val="23"/>
                <w:lang w:val="en-GB"/>
              </w:rPr>
              <w:t>1798177</w:t>
            </w:r>
          </w:p>
        </w:tc>
        <w:tc>
          <w:tcPr>
            <w:tcW w:w="1276" w:type="dxa"/>
            <w:tcBorders>
              <w:top w:val="single" w:sz="6" w:space="0" w:color="000000"/>
              <w:left w:val="single" w:sz="6" w:space="0" w:color="000000"/>
              <w:bottom w:val="single" w:sz="6" w:space="0" w:color="000000"/>
            </w:tcBorders>
          </w:tcPr>
          <w:p w:rsidR="00FB38F0" w:rsidRPr="00FA76E3" w:rsidRDefault="00107C8E">
            <w:pPr>
              <w:widowControl w:val="0"/>
              <w:spacing w:line="276" w:lineRule="auto"/>
              <w:jc w:val="center"/>
              <w:rPr>
                <w:b/>
                <w:color w:val="000000" w:themeColor="text1"/>
                <w:sz w:val="23"/>
                <w:szCs w:val="23"/>
                <w:lang w:val="en-GB"/>
              </w:rPr>
            </w:pPr>
            <w:r w:rsidRPr="00FA76E3">
              <w:rPr>
                <w:b/>
                <w:color w:val="000000" w:themeColor="text1"/>
                <w:sz w:val="23"/>
                <w:szCs w:val="23"/>
                <w:lang w:val="en-GB"/>
              </w:rPr>
              <w:t>257933</w:t>
            </w:r>
          </w:p>
        </w:tc>
        <w:tc>
          <w:tcPr>
            <w:tcW w:w="2835" w:type="dxa"/>
            <w:tcBorders>
              <w:top w:val="single" w:sz="6" w:space="0" w:color="000000"/>
              <w:left w:val="single" w:sz="6" w:space="0" w:color="000000"/>
              <w:bottom w:val="single" w:sz="6" w:space="0" w:color="000000"/>
              <w:right w:val="single" w:sz="6" w:space="0" w:color="000000"/>
            </w:tcBorders>
          </w:tcPr>
          <w:p w:rsidR="00FB38F0" w:rsidRPr="00FA76E3" w:rsidRDefault="00FA76E3">
            <w:pPr>
              <w:widowControl w:val="0"/>
              <w:spacing w:line="276" w:lineRule="auto"/>
              <w:jc w:val="center"/>
              <w:rPr>
                <w:b/>
                <w:color w:val="000000" w:themeColor="text1"/>
                <w:sz w:val="23"/>
                <w:szCs w:val="23"/>
                <w:lang w:val="en-GB"/>
              </w:rPr>
            </w:pPr>
            <w:r w:rsidRPr="00FA76E3">
              <w:rPr>
                <w:b/>
                <w:color w:val="000000" w:themeColor="text1"/>
                <w:sz w:val="23"/>
                <w:szCs w:val="23"/>
                <w:lang w:val="en-GB"/>
              </w:rPr>
              <w:t>2692608</w:t>
            </w:r>
          </w:p>
        </w:tc>
      </w:tr>
      <w:tr w:rsidR="00FB38F0" w:rsidRPr="00445C1C" w:rsidTr="00FB38F0">
        <w:tc>
          <w:tcPr>
            <w:tcW w:w="629"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jc w:val="center"/>
              <w:rPr>
                <w:color w:val="000000" w:themeColor="text1"/>
                <w:sz w:val="23"/>
                <w:szCs w:val="23"/>
                <w:lang w:val="en-GB"/>
              </w:rPr>
            </w:pPr>
            <w:r w:rsidRPr="00FA76E3">
              <w:rPr>
                <w:color w:val="000000" w:themeColor="text1"/>
                <w:sz w:val="23"/>
                <w:szCs w:val="23"/>
                <w:lang w:val="en-GB"/>
              </w:rPr>
              <w:t>2.</w:t>
            </w:r>
          </w:p>
        </w:tc>
        <w:tc>
          <w:tcPr>
            <w:tcW w:w="1948"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rPr>
                <w:color w:val="000000" w:themeColor="text1"/>
                <w:sz w:val="23"/>
                <w:szCs w:val="23"/>
                <w:lang w:val="en-GB"/>
              </w:rPr>
            </w:pPr>
            <w:proofErr w:type="spellStart"/>
            <w:r w:rsidRPr="00FA76E3">
              <w:rPr>
                <w:color w:val="000000" w:themeColor="text1"/>
                <w:sz w:val="23"/>
                <w:szCs w:val="23"/>
                <w:lang w:val="en-GB"/>
              </w:rPr>
              <w:t>Akcijų</w:t>
            </w:r>
            <w:proofErr w:type="spellEnd"/>
            <w:r w:rsidRPr="00FA76E3">
              <w:rPr>
                <w:color w:val="000000" w:themeColor="text1"/>
                <w:sz w:val="23"/>
                <w:szCs w:val="23"/>
                <w:lang w:val="en-GB"/>
              </w:rPr>
              <w:t xml:space="preserve"> </w:t>
            </w:r>
            <w:proofErr w:type="spellStart"/>
            <w:r w:rsidRPr="00FA76E3">
              <w:rPr>
                <w:color w:val="000000" w:themeColor="text1"/>
                <w:sz w:val="23"/>
                <w:szCs w:val="23"/>
                <w:lang w:val="en-GB"/>
              </w:rPr>
              <w:t>priedai</w:t>
            </w:r>
            <w:proofErr w:type="spellEnd"/>
          </w:p>
        </w:tc>
        <w:tc>
          <w:tcPr>
            <w:tcW w:w="1559"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jc w:val="center"/>
              <w:rPr>
                <w:b/>
                <w:color w:val="000000" w:themeColor="text1"/>
                <w:sz w:val="23"/>
                <w:szCs w:val="23"/>
                <w:lang w:val="en-GB"/>
              </w:rPr>
            </w:pPr>
          </w:p>
        </w:tc>
        <w:tc>
          <w:tcPr>
            <w:tcW w:w="1417" w:type="dxa"/>
            <w:tcBorders>
              <w:top w:val="single" w:sz="6" w:space="0" w:color="000000"/>
              <w:left w:val="single" w:sz="6" w:space="0" w:color="000000"/>
              <w:bottom w:val="single" w:sz="6" w:space="0" w:color="000000"/>
            </w:tcBorders>
          </w:tcPr>
          <w:p w:rsidR="00FB38F0" w:rsidRPr="00FA76E3" w:rsidRDefault="00221AA2">
            <w:pPr>
              <w:widowControl w:val="0"/>
              <w:spacing w:line="276" w:lineRule="auto"/>
              <w:jc w:val="center"/>
              <w:rPr>
                <w:b/>
                <w:color w:val="000000" w:themeColor="text1"/>
                <w:sz w:val="23"/>
                <w:szCs w:val="23"/>
                <w:lang w:val="en-GB"/>
              </w:rPr>
            </w:pPr>
            <w:r w:rsidRPr="00FA76E3">
              <w:rPr>
                <w:b/>
                <w:color w:val="000000" w:themeColor="text1"/>
                <w:sz w:val="23"/>
                <w:szCs w:val="23"/>
                <w:lang w:val="en-GB"/>
              </w:rPr>
              <w:t>3</w:t>
            </w:r>
          </w:p>
        </w:tc>
        <w:tc>
          <w:tcPr>
            <w:tcW w:w="1276" w:type="dxa"/>
            <w:tcBorders>
              <w:top w:val="single" w:sz="6" w:space="0" w:color="000000"/>
              <w:left w:val="single" w:sz="6" w:space="0" w:color="000000"/>
              <w:bottom w:val="single" w:sz="6" w:space="0" w:color="000000"/>
            </w:tcBorders>
          </w:tcPr>
          <w:p w:rsidR="00FB38F0" w:rsidRPr="00FA76E3" w:rsidRDefault="00107C8E">
            <w:pPr>
              <w:widowControl w:val="0"/>
              <w:spacing w:line="276" w:lineRule="auto"/>
              <w:jc w:val="center"/>
              <w:rPr>
                <w:b/>
                <w:color w:val="000000" w:themeColor="text1"/>
                <w:sz w:val="23"/>
                <w:szCs w:val="23"/>
                <w:lang w:val="en-GB"/>
              </w:rPr>
            </w:pPr>
            <w:r w:rsidRPr="00FA76E3">
              <w:rPr>
                <w:b/>
                <w:color w:val="000000" w:themeColor="text1"/>
                <w:sz w:val="23"/>
                <w:szCs w:val="23"/>
                <w:lang w:val="en-GB"/>
              </w:rPr>
              <w:t>0</w:t>
            </w:r>
          </w:p>
        </w:tc>
        <w:tc>
          <w:tcPr>
            <w:tcW w:w="2835" w:type="dxa"/>
            <w:tcBorders>
              <w:top w:val="single" w:sz="6" w:space="0" w:color="000000"/>
              <w:left w:val="single" w:sz="6" w:space="0" w:color="000000"/>
              <w:bottom w:val="single" w:sz="6" w:space="0" w:color="000000"/>
              <w:right w:val="single" w:sz="6" w:space="0" w:color="000000"/>
            </w:tcBorders>
          </w:tcPr>
          <w:p w:rsidR="00FB38F0" w:rsidRPr="00FA76E3" w:rsidRDefault="00FA76E3">
            <w:pPr>
              <w:widowControl w:val="0"/>
              <w:spacing w:line="276" w:lineRule="auto"/>
              <w:jc w:val="center"/>
              <w:rPr>
                <w:b/>
                <w:color w:val="000000" w:themeColor="text1"/>
                <w:sz w:val="23"/>
                <w:szCs w:val="23"/>
                <w:lang w:val="en-GB"/>
              </w:rPr>
            </w:pPr>
            <w:r w:rsidRPr="00FA76E3">
              <w:rPr>
                <w:b/>
                <w:color w:val="000000" w:themeColor="text1"/>
                <w:sz w:val="23"/>
                <w:szCs w:val="23"/>
                <w:lang w:val="en-GB"/>
              </w:rPr>
              <w:t>3</w:t>
            </w:r>
          </w:p>
        </w:tc>
      </w:tr>
      <w:tr w:rsidR="00FB38F0" w:rsidRPr="00445C1C" w:rsidTr="00FB38F0">
        <w:tc>
          <w:tcPr>
            <w:tcW w:w="629"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jc w:val="center"/>
              <w:rPr>
                <w:color w:val="000000" w:themeColor="text1"/>
                <w:sz w:val="23"/>
                <w:szCs w:val="23"/>
                <w:lang w:val="en-GB"/>
              </w:rPr>
            </w:pPr>
            <w:r w:rsidRPr="00FA76E3">
              <w:rPr>
                <w:color w:val="000000" w:themeColor="text1"/>
                <w:sz w:val="23"/>
                <w:szCs w:val="23"/>
                <w:lang w:val="en-GB"/>
              </w:rPr>
              <w:t>3.</w:t>
            </w:r>
          </w:p>
        </w:tc>
        <w:tc>
          <w:tcPr>
            <w:tcW w:w="1948"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rPr>
                <w:color w:val="000000" w:themeColor="text1"/>
                <w:sz w:val="23"/>
                <w:szCs w:val="23"/>
                <w:lang w:val="en-GB"/>
              </w:rPr>
            </w:pPr>
            <w:proofErr w:type="spellStart"/>
            <w:r w:rsidRPr="00FA76E3">
              <w:rPr>
                <w:color w:val="000000" w:themeColor="text1"/>
                <w:sz w:val="23"/>
                <w:szCs w:val="23"/>
                <w:lang w:val="en-GB"/>
              </w:rPr>
              <w:t>Perkainavimo</w:t>
            </w:r>
            <w:proofErr w:type="spellEnd"/>
            <w:r w:rsidRPr="00FA76E3">
              <w:rPr>
                <w:color w:val="000000" w:themeColor="text1"/>
                <w:sz w:val="23"/>
                <w:szCs w:val="23"/>
                <w:lang w:val="en-GB"/>
              </w:rPr>
              <w:t xml:space="preserve"> </w:t>
            </w:r>
            <w:proofErr w:type="spellStart"/>
            <w:r w:rsidRPr="00FA76E3">
              <w:rPr>
                <w:color w:val="000000" w:themeColor="text1"/>
                <w:sz w:val="23"/>
                <w:szCs w:val="23"/>
                <w:lang w:val="en-GB"/>
              </w:rPr>
              <w:t>rezervai</w:t>
            </w:r>
            <w:proofErr w:type="spellEnd"/>
          </w:p>
        </w:tc>
        <w:tc>
          <w:tcPr>
            <w:tcW w:w="1559"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jc w:val="center"/>
              <w:rPr>
                <w:b/>
                <w:color w:val="000000" w:themeColor="text1"/>
                <w:sz w:val="23"/>
                <w:szCs w:val="23"/>
                <w:lang w:val="en-GB"/>
              </w:rPr>
            </w:pPr>
          </w:p>
        </w:tc>
        <w:tc>
          <w:tcPr>
            <w:tcW w:w="1417"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jc w:val="center"/>
              <w:rPr>
                <w:b/>
                <w:color w:val="000000" w:themeColor="text1"/>
                <w:sz w:val="23"/>
                <w:szCs w:val="23"/>
                <w:lang w:val="en-GB"/>
              </w:rPr>
            </w:pPr>
          </w:p>
        </w:tc>
        <w:tc>
          <w:tcPr>
            <w:tcW w:w="1276" w:type="dxa"/>
            <w:tcBorders>
              <w:top w:val="single" w:sz="6" w:space="0" w:color="000000"/>
              <w:left w:val="single" w:sz="6" w:space="0" w:color="000000"/>
              <w:bottom w:val="single" w:sz="6" w:space="0" w:color="000000"/>
            </w:tcBorders>
          </w:tcPr>
          <w:p w:rsidR="00FB38F0" w:rsidRPr="00FA76E3" w:rsidRDefault="00107C8E">
            <w:pPr>
              <w:widowControl w:val="0"/>
              <w:spacing w:line="276" w:lineRule="auto"/>
              <w:jc w:val="center"/>
              <w:rPr>
                <w:b/>
                <w:color w:val="000000" w:themeColor="text1"/>
                <w:sz w:val="23"/>
                <w:szCs w:val="23"/>
                <w:lang w:val="en-GB"/>
              </w:rPr>
            </w:pPr>
            <w:r w:rsidRPr="00FA76E3">
              <w:rPr>
                <w:b/>
                <w:color w:val="000000" w:themeColor="text1"/>
                <w:sz w:val="23"/>
                <w:szCs w:val="23"/>
                <w:lang w:val="en-GB"/>
              </w:rPr>
              <w:t>0</w:t>
            </w:r>
          </w:p>
        </w:tc>
        <w:tc>
          <w:tcPr>
            <w:tcW w:w="2835" w:type="dxa"/>
            <w:tcBorders>
              <w:top w:val="single" w:sz="6" w:space="0" w:color="000000"/>
              <w:left w:val="single" w:sz="6" w:space="0" w:color="000000"/>
              <w:bottom w:val="single" w:sz="6" w:space="0" w:color="000000"/>
              <w:right w:val="single" w:sz="6" w:space="0" w:color="000000"/>
            </w:tcBorders>
          </w:tcPr>
          <w:p w:rsidR="00FB38F0" w:rsidRPr="00FA76E3" w:rsidRDefault="00FA76E3">
            <w:pPr>
              <w:widowControl w:val="0"/>
              <w:spacing w:line="276" w:lineRule="auto"/>
              <w:jc w:val="center"/>
              <w:rPr>
                <w:b/>
                <w:color w:val="000000" w:themeColor="text1"/>
                <w:sz w:val="23"/>
                <w:szCs w:val="23"/>
                <w:lang w:val="en-GB"/>
              </w:rPr>
            </w:pPr>
            <w:r w:rsidRPr="00FA76E3">
              <w:rPr>
                <w:b/>
                <w:color w:val="000000" w:themeColor="text1"/>
                <w:sz w:val="23"/>
                <w:szCs w:val="23"/>
                <w:lang w:val="en-GB"/>
              </w:rPr>
              <w:t>0</w:t>
            </w:r>
          </w:p>
        </w:tc>
      </w:tr>
      <w:tr w:rsidR="00FB38F0" w:rsidRPr="00445C1C" w:rsidTr="00FB38F0">
        <w:tc>
          <w:tcPr>
            <w:tcW w:w="629"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jc w:val="center"/>
              <w:rPr>
                <w:color w:val="000000" w:themeColor="text1"/>
                <w:sz w:val="23"/>
                <w:szCs w:val="23"/>
                <w:lang w:val="en-GB"/>
              </w:rPr>
            </w:pPr>
            <w:r w:rsidRPr="00FA76E3">
              <w:rPr>
                <w:color w:val="000000" w:themeColor="text1"/>
                <w:sz w:val="23"/>
                <w:szCs w:val="23"/>
                <w:lang w:val="en-GB"/>
              </w:rPr>
              <w:t>4.</w:t>
            </w:r>
          </w:p>
        </w:tc>
        <w:tc>
          <w:tcPr>
            <w:tcW w:w="1948"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rPr>
                <w:color w:val="000000" w:themeColor="text1"/>
                <w:sz w:val="23"/>
                <w:szCs w:val="23"/>
                <w:lang w:val="en-GB"/>
              </w:rPr>
            </w:pPr>
            <w:proofErr w:type="spellStart"/>
            <w:r w:rsidRPr="00FA76E3">
              <w:rPr>
                <w:color w:val="000000" w:themeColor="text1"/>
                <w:sz w:val="23"/>
                <w:szCs w:val="23"/>
                <w:lang w:val="en-GB"/>
              </w:rPr>
              <w:t>Rezervai</w:t>
            </w:r>
            <w:proofErr w:type="spellEnd"/>
          </w:p>
        </w:tc>
        <w:tc>
          <w:tcPr>
            <w:tcW w:w="1559"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jc w:val="center"/>
              <w:rPr>
                <w:b/>
                <w:color w:val="000000" w:themeColor="text1"/>
                <w:sz w:val="23"/>
                <w:szCs w:val="23"/>
                <w:lang w:val="en-GB"/>
              </w:rPr>
            </w:pPr>
          </w:p>
        </w:tc>
        <w:tc>
          <w:tcPr>
            <w:tcW w:w="1417"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jc w:val="center"/>
              <w:rPr>
                <w:b/>
                <w:color w:val="000000" w:themeColor="text1"/>
                <w:sz w:val="23"/>
                <w:szCs w:val="23"/>
                <w:lang w:val="en-GB"/>
              </w:rPr>
            </w:pPr>
          </w:p>
        </w:tc>
        <w:tc>
          <w:tcPr>
            <w:tcW w:w="1276" w:type="dxa"/>
            <w:tcBorders>
              <w:top w:val="single" w:sz="6" w:space="0" w:color="000000"/>
              <w:left w:val="single" w:sz="6" w:space="0" w:color="000000"/>
              <w:bottom w:val="single" w:sz="6" w:space="0" w:color="000000"/>
            </w:tcBorders>
          </w:tcPr>
          <w:p w:rsidR="00FB38F0" w:rsidRPr="00FA76E3" w:rsidRDefault="00107C8E">
            <w:pPr>
              <w:widowControl w:val="0"/>
              <w:spacing w:line="276" w:lineRule="auto"/>
              <w:jc w:val="center"/>
              <w:rPr>
                <w:b/>
                <w:color w:val="000000" w:themeColor="text1"/>
                <w:sz w:val="23"/>
                <w:szCs w:val="23"/>
                <w:lang w:val="en-GB"/>
              </w:rPr>
            </w:pPr>
            <w:r w:rsidRPr="00FA76E3">
              <w:rPr>
                <w:b/>
                <w:color w:val="000000" w:themeColor="text1"/>
                <w:sz w:val="23"/>
                <w:szCs w:val="23"/>
                <w:lang w:val="en-GB"/>
              </w:rPr>
              <w:t>0</w:t>
            </w:r>
          </w:p>
        </w:tc>
        <w:tc>
          <w:tcPr>
            <w:tcW w:w="2835" w:type="dxa"/>
            <w:tcBorders>
              <w:top w:val="single" w:sz="6" w:space="0" w:color="000000"/>
              <w:left w:val="single" w:sz="6" w:space="0" w:color="000000"/>
              <w:bottom w:val="single" w:sz="6" w:space="0" w:color="000000"/>
              <w:right w:val="single" w:sz="6" w:space="0" w:color="000000"/>
            </w:tcBorders>
          </w:tcPr>
          <w:p w:rsidR="00FB38F0" w:rsidRPr="00FA76E3" w:rsidRDefault="00FA76E3">
            <w:pPr>
              <w:widowControl w:val="0"/>
              <w:spacing w:line="276" w:lineRule="auto"/>
              <w:jc w:val="center"/>
              <w:rPr>
                <w:b/>
                <w:color w:val="000000" w:themeColor="text1"/>
                <w:sz w:val="23"/>
                <w:szCs w:val="23"/>
                <w:lang w:val="en-GB"/>
              </w:rPr>
            </w:pPr>
            <w:r w:rsidRPr="00FA76E3">
              <w:rPr>
                <w:b/>
                <w:color w:val="000000" w:themeColor="text1"/>
                <w:sz w:val="23"/>
                <w:szCs w:val="23"/>
                <w:lang w:val="en-GB"/>
              </w:rPr>
              <w:t>0</w:t>
            </w:r>
          </w:p>
        </w:tc>
      </w:tr>
      <w:tr w:rsidR="00FB38F0" w:rsidRPr="00445C1C" w:rsidTr="00FB38F0">
        <w:tc>
          <w:tcPr>
            <w:tcW w:w="629"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jc w:val="center"/>
              <w:rPr>
                <w:color w:val="000000" w:themeColor="text1"/>
                <w:sz w:val="23"/>
                <w:szCs w:val="23"/>
                <w:lang w:val="en-GB"/>
              </w:rPr>
            </w:pPr>
            <w:r w:rsidRPr="00FA76E3">
              <w:rPr>
                <w:color w:val="000000" w:themeColor="text1"/>
                <w:sz w:val="23"/>
                <w:szCs w:val="23"/>
                <w:lang w:val="en-GB"/>
              </w:rPr>
              <w:t>5.</w:t>
            </w:r>
          </w:p>
        </w:tc>
        <w:tc>
          <w:tcPr>
            <w:tcW w:w="1948" w:type="dxa"/>
            <w:tcBorders>
              <w:top w:val="single" w:sz="6" w:space="0" w:color="000000"/>
              <w:left w:val="single" w:sz="6" w:space="0" w:color="000000"/>
              <w:bottom w:val="single" w:sz="6" w:space="0" w:color="000000"/>
            </w:tcBorders>
          </w:tcPr>
          <w:p w:rsidR="00FB38F0" w:rsidRPr="00FA76E3" w:rsidRDefault="00FB38F0">
            <w:pPr>
              <w:widowControl w:val="0"/>
              <w:spacing w:line="276" w:lineRule="auto"/>
              <w:rPr>
                <w:color w:val="000000" w:themeColor="text1"/>
                <w:sz w:val="23"/>
                <w:szCs w:val="23"/>
                <w:lang w:val="en-GB"/>
              </w:rPr>
            </w:pPr>
            <w:proofErr w:type="spellStart"/>
            <w:r w:rsidRPr="00FA76E3">
              <w:rPr>
                <w:color w:val="000000" w:themeColor="text1"/>
                <w:sz w:val="23"/>
                <w:szCs w:val="23"/>
                <w:lang w:val="en-GB"/>
              </w:rPr>
              <w:t>Nepaskirstytas</w:t>
            </w:r>
            <w:proofErr w:type="spellEnd"/>
            <w:r w:rsidRPr="00FA76E3">
              <w:rPr>
                <w:color w:val="000000" w:themeColor="text1"/>
                <w:sz w:val="23"/>
                <w:szCs w:val="23"/>
                <w:lang w:val="en-GB"/>
              </w:rPr>
              <w:t xml:space="preserve"> </w:t>
            </w:r>
            <w:proofErr w:type="spellStart"/>
            <w:r w:rsidRPr="00FA76E3">
              <w:rPr>
                <w:color w:val="000000" w:themeColor="text1"/>
                <w:sz w:val="23"/>
                <w:szCs w:val="23"/>
                <w:lang w:val="en-GB"/>
              </w:rPr>
              <w:t>pelnas</w:t>
            </w:r>
            <w:proofErr w:type="spellEnd"/>
            <w:r w:rsidRPr="00FA76E3">
              <w:rPr>
                <w:color w:val="000000" w:themeColor="text1"/>
                <w:sz w:val="23"/>
                <w:szCs w:val="23"/>
                <w:lang w:val="en-GB"/>
              </w:rPr>
              <w:t xml:space="preserve"> (</w:t>
            </w:r>
            <w:proofErr w:type="spellStart"/>
            <w:r w:rsidRPr="00FA76E3">
              <w:rPr>
                <w:color w:val="000000" w:themeColor="text1"/>
                <w:sz w:val="23"/>
                <w:szCs w:val="23"/>
                <w:lang w:val="en-GB"/>
              </w:rPr>
              <w:t>nuostoliai</w:t>
            </w:r>
            <w:proofErr w:type="spellEnd"/>
            <w:r w:rsidRPr="00FA76E3">
              <w:rPr>
                <w:color w:val="000000" w:themeColor="text1"/>
                <w:sz w:val="23"/>
                <w:szCs w:val="23"/>
                <w:lang w:val="en-GB"/>
              </w:rPr>
              <w:t>)</w:t>
            </w:r>
          </w:p>
        </w:tc>
        <w:tc>
          <w:tcPr>
            <w:tcW w:w="1559" w:type="dxa"/>
            <w:tcBorders>
              <w:top w:val="single" w:sz="6" w:space="0" w:color="000000"/>
              <w:left w:val="single" w:sz="6" w:space="0" w:color="000000"/>
              <w:bottom w:val="single" w:sz="6" w:space="0" w:color="000000"/>
            </w:tcBorders>
          </w:tcPr>
          <w:p w:rsidR="00FB38F0" w:rsidRPr="00634BCD" w:rsidRDefault="00052AE8">
            <w:pPr>
              <w:widowControl w:val="0"/>
              <w:spacing w:line="276" w:lineRule="auto"/>
              <w:jc w:val="center"/>
              <w:rPr>
                <w:b/>
                <w:sz w:val="23"/>
                <w:szCs w:val="23"/>
                <w:lang w:val="en-GB"/>
              </w:rPr>
            </w:pPr>
            <w:r w:rsidRPr="00634BCD">
              <w:rPr>
                <w:b/>
                <w:sz w:val="23"/>
                <w:szCs w:val="23"/>
                <w:lang w:val="en-GB"/>
              </w:rPr>
              <w:t>(247277)</w:t>
            </w:r>
          </w:p>
        </w:tc>
        <w:tc>
          <w:tcPr>
            <w:tcW w:w="1417" w:type="dxa"/>
            <w:tcBorders>
              <w:top w:val="single" w:sz="6" w:space="0" w:color="000000"/>
              <w:left w:val="single" w:sz="6" w:space="0" w:color="000000"/>
              <w:bottom w:val="single" w:sz="6" w:space="0" w:color="000000"/>
            </w:tcBorders>
          </w:tcPr>
          <w:p w:rsidR="00FB38F0" w:rsidRPr="00634BCD" w:rsidRDefault="00221AA2">
            <w:pPr>
              <w:widowControl w:val="0"/>
              <w:spacing w:line="276" w:lineRule="auto"/>
              <w:jc w:val="center"/>
              <w:rPr>
                <w:b/>
                <w:sz w:val="23"/>
                <w:szCs w:val="23"/>
                <w:lang w:val="en-GB"/>
              </w:rPr>
            </w:pPr>
            <w:r w:rsidRPr="00634BCD">
              <w:rPr>
                <w:b/>
                <w:sz w:val="23"/>
                <w:szCs w:val="23"/>
                <w:lang w:val="en-GB"/>
              </w:rPr>
              <w:t>(890732)</w:t>
            </w:r>
          </w:p>
        </w:tc>
        <w:tc>
          <w:tcPr>
            <w:tcW w:w="1276" w:type="dxa"/>
            <w:tcBorders>
              <w:top w:val="single" w:sz="6" w:space="0" w:color="000000"/>
              <w:left w:val="single" w:sz="6" w:space="0" w:color="000000"/>
              <w:bottom w:val="single" w:sz="6" w:space="0" w:color="000000"/>
            </w:tcBorders>
          </w:tcPr>
          <w:p w:rsidR="00FB38F0" w:rsidRPr="00634BCD" w:rsidRDefault="00107C8E">
            <w:pPr>
              <w:widowControl w:val="0"/>
              <w:spacing w:line="276" w:lineRule="auto"/>
              <w:jc w:val="center"/>
              <w:rPr>
                <w:b/>
                <w:sz w:val="23"/>
                <w:szCs w:val="23"/>
                <w:lang w:val="en-GB"/>
              </w:rPr>
            </w:pPr>
            <w:r w:rsidRPr="00634BCD">
              <w:rPr>
                <w:b/>
                <w:sz w:val="23"/>
                <w:szCs w:val="23"/>
                <w:lang w:val="en-GB"/>
              </w:rPr>
              <w:t>(237187)</w:t>
            </w:r>
          </w:p>
        </w:tc>
        <w:tc>
          <w:tcPr>
            <w:tcW w:w="2835" w:type="dxa"/>
            <w:tcBorders>
              <w:top w:val="single" w:sz="6" w:space="0" w:color="000000"/>
              <w:left w:val="single" w:sz="6" w:space="0" w:color="000000"/>
              <w:bottom w:val="single" w:sz="6" w:space="0" w:color="000000"/>
              <w:right w:val="single" w:sz="6" w:space="0" w:color="000000"/>
            </w:tcBorders>
          </w:tcPr>
          <w:p w:rsidR="00FB38F0" w:rsidRPr="00634BCD" w:rsidRDefault="00FA76E3">
            <w:pPr>
              <w:widowControl w:val="0"/>
              <w:spacing w:line="276" w:lineRule="auto"/>
              <w:jc w:val="center"/>
              <w:rPr>
                <w:b/>
                <w:sz w:val="23"/>
                <w:szCs w:val="23"/>
                <w:lang w:val="en-GB"/>
              </w:rPr>
            </w:pPr>
            <w:r w:rsidRPr="00634BCD">
              <w:rPr>
                <w:b/>
                <w:sz w:val="23"/>
                <w:szCs w:val="23"/>
                <w:lang w:val="en-GB"/>
              </w:rPr>
              <w:t>(1375196)</w:t>
            </w:r>
          </w:p>
        </w:tc>
      </w:tr>
      <w:tr w:rsidR="00FB38F0" w:rsidRPr="00E22D30" w:rsidTr="00FB38F0">
        <w:tc>
          <w:tcPr>
            <w:tcW w:w="629" w:type="dxa"/>
            <w:tcBorders>
              <w:top w:val="single" w:sz="6" w:space="0" w:color="000000"/>
              <w:left w:val="single" w:sz="6" w:space="0" w:color="000000"/>
              <w:bottom w:val="single" w:sz="6" w:space="0" w:color="000000"/>
            </w:tcBorders>
          </w:tcPr>
          <w:p w:rsidR="00FB38F0" w:rsidRPr="00E22D30" w:rsidRDefault="00FB38F0">
            <w:pPr>
              <w:widowControl w:val="0"/>
              <w:snapToGrid w:val="0"/>
              <w:spacing w:line="276" w:lineRule="auto"/>
              <w:jc w:val="center"/>
              <w:rPr>
                <w:color w:val="000000" w:themeColor="text1"/>
                <w:sz w:val="23"/>
                <w:szCs w:val="23"/>
                <w:lang w:val="en-GB"/>
              </w:rPr>
            </w:pPr>
          </w:p>
        </w:tc>
        <w:tc>
          <w:tcPr>
            <w:tcW w:w="1948" w:type="dxa"/>
            <w:tcBorders>
              <w:top w:val="single" w:sz="6" w:space="0" w:color="000000"/>
              <w:left w:val="single" w:sz="6" w:space="0" w:color="000000"/>
              <w:bottom w:val="single" w:sz="6" w:space="0" w:color="000000"/>
            </w:tcBorders>
          </w:tcPr>
          <w:p w:rsidR="00FB38F0" w:rsidRPr="00E22D30" w:rsidRDefault="00FB38F0">
            <w:pPr>
              <w:widowControl w:val="0"/>
              <w:spacing w:line="276" w:lineRule="auto"/>
              <w:rPr>
                <w:color w:val="000000" w:themeColor="text1"/>
                <w:sz w:val="23"/>
                <w:szCs w:val="23"/>
                <w:lang w:val="en-GB"/>
              </w:rPr>
            </w:pPr>
            <w:proofErr w:type="spellStart"/>
            <w:r w:rsidRPr="00E22D30">
              <w:rPr>
                <w:color w:val="000000" w:themeColor="text1"/>
                <w:sz w:val="23"/>
                <w:szCs w:val="23"/>
                <w:lang w:val="en-GB"/>
              </w:rPr>
              <w:t>Vienai</w:t>
            </w:r>
            <w:proofErr w:type="spellEnd"/>
            <w:r w:rsidRPr="00E22D30">
              <w:rPr>
                <w:color w:val="000000" w:themeColor="text1"/>
                <w:sz w:val="23"/>
                <w:szCs w:val="23"/>
                <w:lang w:val="en-GB"/>
              </w:rPr>
              <w:t xml:space="preserve"> </w:t>
            </w:r>
            <w:proofErr w:type="spellStart"/>
            <w:r w:rsidRPr="00E22D30">
              <w:rPr>
                <w:color w:val="000000" w:themeColor="text1"/>
                <w:sz w:val="23"/>
                <w:szCs w:val="23"/>
                <w:lang w:val="en-GB"/>
              </w:rPr>
              <w:t>akcijai</w:t>
            </w:r>
            <w:proofErr w:type="spellEnd"/>
            <w:r w:rsidRPr="00E22D30">
              <w:rPr>
                <w:color w:val="000000" w:themeColor="text1"/>
                <w:sz w:val="23"/>
                <w:szCs w:val="23"/>
                <w:lang w:val="en-GB"/>
              </w:rPr>
              <w:t xml:space="preserve"> </w:t>
            </w:r>
            <w:proofErr w:type="spellStart"/>
            <w:r w:rsidRPr="00E22D30">
              <w:rPr>
                <w:color w:val="000000" w:themeColor="text1"/>
                <w:sz w:val="23"/>
                <w:szCs w:val="23"/>
                <w:lang w:val="en-GB"/>
              </w:rPr>
              <w:t>tenkantis</w:t>
            </w:r>
            <w:proofErr w:type="spellEnd"/>
            <w:r w:rsidRPr="00E22D30">
              <w:rPr>
                <w:color w:val="000000" w:themeColor="text1"/>
                <w:sz w:val="23"/>
                <w:szCs w:val="23"/>
                <w:lang w:val="en-GB"/>
              </w:rPr>
              <w:t xml:space="preserve"> </w:t>
            </w:r>
            <w:proofErr w:type="spellStart"/>
            <w:r w:rsidRPr="00E22D30">
              <w:rPr>
                <w:color w:val="000000" w:themeColor="text1"/>
                <w:sz w:val="23"/>
                <w:szCs w:val="23"/>
                <w:lang w:val="en-GB"/>
              </w:rPr>
              <w:t>bendrovės</w:t>
            </w:r>
            <w:proofErr w:type="spellEnd"/>
            <w:r w:rsidRPr="00E22D30">
              <w:rPr>
                <w:color w:val="000000" w:themeColor="text1"/>
                <w:sz w:val="23"/>
                <w:szCs w:val="23"/>
                <w:lang w:val="en-GB"/>
              </w:rPr>
              <w:t xml:space="preserve"> </w:t>
            </w:r>
            <w:proofErr w:type="spellStart"/>
            <w:r w:rsidRPr="00E22D30">
              <w:rPr>
                <w:color w:val="000000" w:themeColor="text1"/>
                <w:sz w:val="23"/>
                <w:szCs w:val="23"/>
                <w:lang w:val="en-GB"/>
              </w:rPr>
              <w:t>nuosavas</w:t>
            </w:r>
            <w:proofErr w:type="spellEnd"/>
            <w:r w:rsidRPr="00E22D30">
              <w:rPr>
                <w:color w:val="000000" w:themeColor="text1"/>
                <w:sz w:val="23"/>
                <w:szCs w:val="23"/>
                <w:lang w:val="en-GB"/>
              </w:rPr>
              <w:t xml:space="preserve"> </w:t>
            </w:r>
            <w:proofErr w:type="spellStart"/>
            <w:r w:rsidRPr="00E22D30">
              <w:rPr>
                <w:color w:val="000000" w:themeColor="text1"/>
                <w:sz w:val="23"/>
                <w:szCs w:val="23"/>
                <w:lang w:val="en-GB"/>
              </w:rPr>
              <w:t>kapitalas</w:t>
            </w:r>
            <w:proofErr w:type="spellEnd"/>
          </w:p>
        </w:tc>
        <w:tc>
          <w:tcPr>
            <w:tcW w:w="1559" w:type="dxa"/>
            <w:tcBorders>
              <w:top w:val="single" w:sz="6" w:space="0" w:color="000000"/>
              <w:left w:val="single" w:sz="6" w:space="0" w:color="000000"/>
              <w:bottom w:val="single" w:sz="6" w:space="0" w:color="000000"/>
            </w:tcBorders>
          </w:tcPr>
          <w:p w:rsidR="00FB38F0" w:rsidRPr="00E22D30" w:rsidRDefault="00052AE8">
            <w:pPr>
              <w:widowControl w:val="0"/>
              <w:spacing w:line="276" w:lineRule="auto"/>
              <w:jc w:val="center"/>
              <w:rPr>
                <w:sz w:val="23"/>
                <w:szCs w:val="23"/>
                <w:lang w:val="en-GB"/>
              </w:rPr>
            </w:pPr>
            <w:r w:rsidRPr="00E22D30">
              <w:rPr>
                <w:sz w:val="23"/>
                <w:szCs w:val="23"/>
                <w:lang w:val="en-GB"/>
              </w:rPr>
              <w:t>1,77</w:t>
            </w:r>
          </w:p>
        </w:tc>
        <w:tc>
          <w:tcPr>
            <w:tcW w:w="1417" w:type="dxa"/>
            <w:tcBorders>
              <w:top w:val="single" w:sz="6" w:space="0" w:color="000000"/>
              <w:left w:val="single" w:sz="6" w:space="0" w:color="000000"/>
              <w:bottom w:val="single" w:sz="6" w:space="0" w:color="000000"/>
            </w:tcBorders>
          </w:tcPr>
          <w:p w:rsidR="00FB38F0" w:rsidRPr="00E22D30" w:rsidRDefault="00221AA2">
            <w:pPr>
              <w:widowControl w:val="0"/>
              <w:spacing w:line="276" w:lineRule="auto"/>
              <w:jc w:val="center"/>
              <w:rPr>
                <w:sz w:val="23"/>
                <w:szCs w:val="23"/>
                <w:lang w:val="en-GB"/>
              </w:rPr>
            </w:pPr>
            <w:r w:rsidRPr="00E22D30">
              <w:rPr>
                <w:sz w:val="23"/>
                <w:szCs w:val="23"/>
                <w:lang w:val="en-GB"/>
              </w:rPr>
              <w:t>1,46</w:t>
            </w:r>
          </w:p>
        </w:tc>
        <w:tc>
          <w:tcPr>
            <w:tcW w:w="1276" w:type="dxa"/>
            <w:tcBorders>
              <w:top w:val="single" w:sz="6" w:space="0" w:color="000000"/>
              <w:left w:val="single" w:sz="6" w:space="0" w:color="000000"/>
              <w:bottom w:val="single" w:sz="6" w:space="0" w:color="000000"/>
            </w:tcBorders>
          </w:tcPr>
          <w:p w:rsidR="00FB38F0" w:rsidRPr="00E22D30" w:rsidRDefault="00140D24">
            <w:pPr>
              <w:widowControl w:val="0"/>
              <w:spacing w:line="276" w:lineRule="auto"/>
              <w:jc w:val="center"/>
              <w:rPr>
                <w:sz w:val="23"/>
                <w:szCs w:val="23"/>
                <w:lang w:val="en-GB"/>
              </w:rPr>
            </w:pPr>
            <w:r w:rsidRPr="00E22D30">
              <w:rPr>
                <w:sz w:val="23"/>
                <w:szCs w:val="23"/>
                <w:lang w:val="en-GB"/>
              </w:rPr>
              <w:t>0,02</w:t>
            </w:r>
          </w:p>
        </w:tc>
        <w:tc>
          <w:tcPr>
            <w:tcW w:w="2835" w:type="dxa"/>
            <w:tcBorders>
              <w:top w:val="single" w:sz="6" w:space="0" w:color="000000"/>
              <w:left w:val="single" w:sz="6" w:space="0" w:color="000000"/>
              <w:bottom w:val="single" w:sz="6" w:space="0" w:color="000000"/>
              <w:right w:val="single" w:sz="6" w:space="0" w:color="000000"/>
            </w:tcBorders>
          </w:tcPr>
          <w:p w:rsidR="00FB38F0" w:rsidRPr="00E22D30" w:rsidRDefault="00140D24">
            <w:pPr>
              <w:widowControl w:val="0"/>
              <w:spacing w:line="276" w:lineRule="auto"/>
              <w:jc w:val="center"/>
              <w:rPr>
                <w:sz w:val="23"/>
                <w:szCs w:val="23"/>
                <w:lang w:val="en-GB"/>
              </w:rPr>
            </w:pPr>
            <w:r w:rsidRPr="00E22D30">
              <w:rPr>
                <w:sz w:val="23"/>
                <w:szCs w:val="23"/>
                <w:lang w:val="en-GB"/>
              </w:rPr>
              <w:t>3,25</w:t>
            </w:r>
          </w:p>
        </w:tc>
      </w:tr>
    </w:tbl>
    <w:p w:rsidR="005755B0" w:rsidRPr="00E22D30" w:rsidRDefault="005755B0" w:rsidP="00A12F15">
      <w:pPr>
        <w:widowControl w:val="0"/>
        <w:jc w:val="both"/>
        <w:rPr>
          <w:sz w:val="23"/>
          <w:szCs w:val="23"/>
          <w:highlight w:val="cyan"/>
        </w:rPr>
      </w:pPr>
    </w:p>
    <w:p w:rsidR="005755B0" w:rsidRPr="00BE6DDB" w:rsidRDefault="00412C83" w:rsidP="00412C83">
      <w:pPr>
        <w:ind w:firstLine="1134"/>
        <w:jc w:val="both"/>
        <w:rPr>
          <w:sz w:val="23"/>
          <w:szCs w:val="23"/>
        </w:rPr>
      </w:pPr>
      <w:r>
        <w:rPr>
          <w:sz w:val="23"/>
          <w:szCs w:val="23"/>
        </w:rPr>
        <w:t>40</w:t>
      </w:r>
      <w:r w:rsidR="00445C1C" w:rsidRPr="00412C83">
        <w:rPr>
          <w:sz w:val="23"/>
          <w:szCs w:val="23"/>
        </w:rPr>
        <w:t>.</w:t>
      </w:r>
      <w:r>
        <w:rPr>
          <w:sz w:val="23"/>
          <w:szCs w:val="23"/>
        </w:rPr>
        <w:t xml:space="preserve"> </w:t>
      </w:r>
      <w:r w:rsidR="00977505" w:rsidRPr="00412C83">
        <w:rPr>
          <w:sz w:val="23"/>
          <w:szCs w:val="23"/>
        </w:rPr>
        <w:t>Įvertinus tai, kad Bendrovių nuosavi kapitalai yra teigiami</w:t>
      </w:r>
      <w:r>
        <w:rPr>
          <w:sz w:val="23"/>
          <w:szCs w:val="23"/>
        </w:rPr>
        <w:t>,</w:t>
      </w:r>
      <w:r w:rsidR="00634BCD" w:rsidRPr="00412C83">
        <w:rPr>
          <w:sz w:val="23"/>
          <w:szCs w:val="23"/>
        </w:rPr>
        <w:t xml:space="preserve"> </w:t>
      </w:r>
      <w:r w:rsidR="00977505" w:rsidRPr="00412C83">
        <w:rPr>
          <w:sz w:val="23"/>
          <w:szCs w:val="23"/>
        </w:rPr>
        <w:t>po reorganizavimo</w:t>
      </w:r>
      <w:r w:rsidR="00977505" w:rsidRPr="00BE6DDB">
        <w:rPr>
          <w:sz w:val="23"/>
          <w:szCs w:val="23"/>
        </w:rPr>
        <w:t xml:space="preserve"> veiklą tęsiančios </w:t>
      </w:r>
      <w:r w:rsidR="00FB38F0" w:rsidRPr="00BE6DDB">
        <w:rPr>
          <w:sz w:val="23"/>
          <w:szCs w:val="23"/>
        </w:rPr>
        <w:t>uždar</w:t>
      </w:r>
      <w:r w:rsidR="00843485">
        <w:rPr>
          <w:sz w:val="23"/>
          <w:szCs w:val="23"/>
        </w:rPr>
        <w:t>o</w:t>
      </w:r>
      <w:r>
        <w:rPr>
          <w:sz w:val="23"/>
          <w:szCs w:val="23"/>
        </w:rPr>
        <w:t>sios</w:t>
      </w:r>
      <w:r w:rsidR="00843485">
        <w:rPr>
          <w:sz w:val="23"/>
          <w:szCs w:val="23"/>
        </w:rPr>
        <w:t xml:space="preserve"> akcinė</w:t>
      </w:r>
      <w:r>
        <w:rPr>
          <w:sz w:val="23"/>
          <w:szCs w:val="23"/>
        </w:rPr>
        <w:t>s</w:t>
      </w:r>
      <w:r w:rsidR="00843485">
        <w:rPr>
          <w:sz w:val="23"/>
          <w:szCs w:val="23"/>
        </w:rPr>
        <w:t xml:space="preserve"> bendrovė</w:t>
      </w:r>
      <w:r>
        <w:rPr>
          <w:sz w:val="23"/>
          <w:szCs w:val="23"/>
        </w:rPr>
        <w:t>s</w:t>
      </w:r>
      <w:r w:rsidR="00843485">
        <w:rPr>
          <w:sz w:val="23"/>
          <w:szCs w:val="23"/>
        </w:rPr>
        <w:t xml:space="preserve"> Ignalinos bu</w:t>
      </w:r>
      <w:r w:rsidR="00FB38F0" w:rsidRPr="00BE6DDB">
        <w:rPr>
          <w:sz w:val="23"/>
          <w:szCs w:val="23"/>
        </w:rPr>
        <w:t>tų ūki</w:t>
      </w:r>
      <w:r>
        <w:rPr>
          <w:sz w:val="23"/>
          <w:szCs w:val="23"/>
        </w:rPr>
        <w:t>o</w:t>
      </w:r>
      <w:r w:rsidR="00977505" w:rsidRPr="00BE6DDB">
        <w:rPr>
          <w:sz w:val="23"/>
          <w:szCs w:val="23"/>
        </w:rPr>
        <w:t xml:space="preserve"> įstatinis kapitalas</w:t>
      </w:r>
      <w:r w:rsidR="00977505" w:rsidRPr="00BE6DDB">
        <w:rPr>
          <w:b/>
          <w:sz w:val="23"/>
          <w:szCs w:val="23"/>
        </w:rPr>
        <w:t xml:space="preserve"> </w:t>
      </w:r>
      <w:r w:rsidR="00977505" w:rsidRPr="00BE6DDB">
        <w:rPr>
          <w:sz w:val="23"/>
          <w:szCs w:val="23"/>
        </w:rPr>
        <w:t>(jo padidėjimas dėl reorganizavimo) nustatomas atsižvelgiant į Bendrovių nuosavų kapitalų sumas pagal 20</w:t>
      </w:r>
      <w:r w:rsidR="000B5012" w:rsidRPr="00BE6DDB">
        <w:rPr>
          <w:sz w:val="23"/>
          <w:szCs w:val="23"/>
        </w:rPr>
        <w:t>21</w:t>
      </w:r>
      <w:r w:rsidR="00977505" w:rsidRPr="00BE6DDB">
        <w:rPr>
          <w:sz w:val="23"/>
          <w:szCs w:val="23"/>
        </w:rPr>
        <w:t xml:space="preserve"> m. gruodžio 31 d. balansus, tenkančias vienai bendrovės akcijai. Siekiama išlaikyti, kad ir po reorganizavimo vienai </w:t>
      </w:r>
      <w:r w:rsidR="00FB38F0" w:rsidRPr="00BE6DDB">
        <w:rPr>
          <w:sz w:val="23"/>
          <w:szCs w:val="23"/>
        </w:rPr>
        <w:t>uždarosio</w:t>
      </w:r>
      <w:r w:rsidR="00843485">
        <w:rPr>
          <w:sz w:val="23"/>
          <w:szCs w:val="23"/>
        </w:rPr>
        <w:t>s akcinės bendrovės Ignalinos bu</w:t>
      </w:r>
      <w:r w:rsidR="00FB38F0" w:rsidRPr="00BE6DDB">
        <w:rPr>
          <w:sz w:val="23"/>
          <w:szCs w:val="23"/>
        </w:rPr>
        <w:t>tų ūki</w:t>
      </w:r>
      <w:r>
        <w:rPr>
          <w:sz w:val="23"/>
          <w:szCs w:val="23"/>
        </w:rPr>
        <w:t>o</w:t>
      </w:r>
      <w:r w:rsidR="00FB38F0" w:rsidRPr="00BE6DDB">
        <w:rPr>
          <w:sz w:val="23"/>
          <w:szCs w:val="23"/>
        </w:rPr>
        <w:t xml:space="preserve"> </w:t>
      </w:r>
      <w:r w:rsidR="00977505" w:rsidRPr="00BE6DDB">
        <w:rPr>
          <w:sz w:val="23"/>
          <w:szCs w:val="23"/>
        </w:rPr>
        <w:t xml:space="preserve">akcijai tektų panaši kaip ir iki reorganizavimo vienai </w:t>
      </w:r>
      <w:r w:rsidR="00FB38F0" w:rsidRPr="00BE6DDB">
        <w:rPr>
          <w:bCs/>
          <w:sz w:val="23"/>
          <w:szCs w:val="23"/>
          <w:lang w:eastAsia="lt-LT" w:bidi="lt-LT"/>
        </w:rPr>
        <w:t>uždarosios akcinės bendrovės ,,Ignalinos vanduo“ ir uždarosios akcinės bendrovės Ignalinos autobusų park</w:t>
      </w:r>
      <w:r>
        <w:rPr>
          <w:bCs/>
          <w:sz w:val="23"/>
          <w:szCs w:val="23"/>
          <w:lang w:eastAsia="lt-LT" w:bidi="lt-LT"/>
        </w:rPr>
        <w:t>o</w:t>
      </w:r>
      <w:r w:rsidR="00FB38F0" w:rsidRPr="00BE6DDB">
        <w:rPr>
          <w:bCs/>
          <w:sz w:val="23"/>
          <w:szCs w:val="23"/>
          <w:lang w:eastAsia="lt-LT" w:bidi="lt-LT"/>
        </w:rPr>
        <w:t xml:space="preserve"> </w:t>
      </w:r>
      <w:r w:rsidR="00977505" w:rsidRPr="00BE6DDB">
        <w:rPr>
          <w:sz w:val="23"/>
          <w:szCs w:val="23"/>
        </w:rPr>
        <w:t xml:space="preserve">akcijai tenkanti nuosavybės (nuosavo kapitalo) suma.  </w:t>
      </w:r>
    </w:p>
    <w:p w:rsidR="005755B0" w:rsidRPr="00BE6DDB" w:rsidRDefault="00412C83" w:rsidP="00412C83">
      <w:pPr>
        <w:ind w:firstLine="1134"/>
        <w:jc w:val="both"/>
        <w:rPr>
          <w:sz w:val="23"/>
          <w:szCs w:val="23"/>
        </w:rPr>
      </w:pPr>
      <w:r>
        <w:rPr>
          <w:sz w:val="23"/>
          <w:szCs w:val="23"/>
        </w:rPr>
        <w:t>41</w:t>
      </w:r>
      <w:r w:rsidR="00445C1C" w:rsidRPr="00BE6DDB">
        <w:rPr>
          <w:sz w:val="23"/>
          <w:szCs w:val="23"/>
        </w:rPr>
        <w:t>.</w:t>
      </w:r>
      <w:r>
        <w:rPr>
          <w:sz w:val="23"/>
          <w:szCs w:val="23"/>
        </w:rPr>
        <w:t xml:space="preserve"> </w:t>
      </w:r>
      <w:r w:rsidR="00977505" w:rsidRPr="00BE6DDB">
        <w:rPr>
          <w:sz w:val="23"/>
          <w:szCs w:val="23"/>
        </w:rPr>
        <w:t xml:space="preserve">Dėl Bendrovių reorganizavimo, </w:t>
      </w:r>
      <w:r>
        <w:rPr>
          <w:sz w:val="23"/>
          <w:szCs w:val="23"/>
        </w:rPr>
        <w:t>per kurį</w:t>
      </w:r>
      <w:r w:rsidR="00977505" w:rsidRPr="00BE6DDB">
        <w:rPr>
          <w:sz w:val="23"/>
          <w:szCs w:val="23"/>
        </w:rPr>
        <w:t xml:space="preserve"> </w:t>
      </w:r>
      <w:r w:rsidR="00FB38F0" w:rsidRPr="00BE6DDB">
        <w:rPr>
          <w:sz w:val="23"/>
          <w:szCs w:val="23"/>
        </w:rPr>
        <w:t xml:space="preserve">uždarajai akcinei bendrovei Ignalinos </w:t>
      </w:r>
      <w:r w:rsidR="00843485">
        <w:rPr>
          <w:sz w:val="23"/>
          <w:szCs w:val="23"/>
        </w:rPr>
        <w:t>bu</w:t>
      </w:r>
      <w:r w:rsidR="00BC4DFA" w:rsidRPr="00BE6DDB">
        <w:rPr>
          <w:sz w:val="23"/>
          <w:szCs w:val="23"/>
        </w:rPr>
        <w:t>tų ūki</w:t>
      </w:r>
      <w:r>
        <w:rPr>
          <w:sz w:val="23"/>
          <w:szCs w:val="23"/>
        </w:rPr>
        <w:t>ui</w:t>
      </w:r>
      <w:r w:rsidR="00977505" w:rsidRPr="00BE6DDB">
        <w:rPr>
          <w:sz w:val="23"/>
          <w:szCs w:val="23"/>
        </w:rPr>
        <w:t xml:space="preserve"> perduoti</w:t>
      </w:r>
      <w:r w:rsidR="00FB38F0" w:rsidRPr="00BE6DDB">
        <w:rPr>
          <w:bCs/>
          <w:sz w:val="23"/>
          <w:szCs w:val="23"/>
          <w:lang w:eastAsia="lt-LT" w:bidi="lt-LT"/>
        </w:rPr>
        <w:t xml:space="preserve"> uždarosios akcinės bendrovės ,,Ignalinos vanduo“ ir uždarosios akcinės bendrovės Ignalinos autobusų park</w:t>
      </w:r>
      <w:r>
        <w:rPr>
          <w:bCs/>
          <w:sz w:val="23"/>
          <w:szCs w:val="23"/>
          <w:lang w:eastAsia="lt-LT" w:bidi="lt-LT"/>
        </w:rPr>
        <w:t>o</w:t>
      </w:r>
      <w:r w:rsidR="00977505" w:rsidRPr="00BE6DDB">
        <w:rPr>
          <w:sz w:val="23"/>
          <w:szCs w:val="23"/>
        </w:rPr>
        <w:t xml:space="preserve"> turtas ir įsipareigojimai, </w:t>
      </w:r>
      <w:r w:rsidR="00FF32E0" w:rsidRPr="00BE6DDB">
        <w:rPr>
          <w:sz w:val="23"/>
          <w:szCs w:val="23"/>
        </w:rPr>
        <w:t>uždarosio</w:t>
      </w:r>
      <w:r w:rsidR="00843485">
        <w:rPr>
          <w:sz w:val="23"/>
          <w:szCs w:val="23"/>
        </w:rPr>
        <w:t>s akcinės bendrovės Ignalinos bu</w:t>
      </w:r>
      <w:r w:rsidR="00FF32E0" w:rsidRPr="00BE6DDB">
        <w:rPr>
          <w:sz w:val="23"/>
          <w:szCs w:val="23"/>
        </w:rPr>
        <w:t>tų ūki</w:t>
      </w:r>
      <w:r>
        <w:rPr>
          <w:sz w:val="23"/>
          <w:szCs w:val="23"/>
        </w:rPr>
        <w:t>o,</w:t>
      </w:r>
      <w:r w:rsidR="00977505" w:rsidRPr="00BE6DDB">
        <w:rPr>
          <w:sz w:val="23"/>
          <w:szCs w:val="23"/>
        </w:rPr>
        <w:t xml:space="preserve"> nuosavybė 20</w:t>
      </w:r>
      <w:r w:rsidR="000B5012" w:rsidRPr="00BE6DDB">
        <w:rPr>
          <w:sz w:val="23"/>
          <w:szCs w:val="23"/>
        </w:rPr>
        <w:t>21</w:t>
      </w:r>
      <w:r w:rsidR="00977505" w:rsidRPr="00BE6DDB">
        <w:rPr>
          <w:sz w:val="23"/>
          <w:szCs w:val="23"/>
        </w:rPr>
        <w:t xml:space="preserve"> m. gruodžio 31 d. duomenimis</w:t>
      </w:r>
      <w:r>
        <w:rPr>
          <w:sz w:val="23"/>
          <w:szCs w:val="23"/>
        </w:rPr>
        <w:t>,</w:t>
      </w:r>
      <w:r w:rsidR="00977505" w:rsidRPr="00BE6DDB">
        <w:rPr>
          <w:sz w:val="23"/>
          <w:szCs w:val="23"/>
        </w:rPr>
        <w:t xml:space="preserve">  padidėtų</w:t>
      </w:r>
      <w:r w:rsidR="00634BCD">
        <w:rPr>
          <w:sz w:val="23"/>
          <w:szCs w:val="23"/>
        </w:rPr>
        <w:t xml:space="preserve"> </w:t>
      </w:r>
      <w:r w:rsidR="008E5D15" w:rsidRPr="00140D24">
        <w:rPr>
          <w:sz w:val="23"/>
          <w:szCs w:val="23"/>
        </w:rPr>
        <w:t xml:space="preserve"> </w:t>
      </w:r>
      <w:r w:rsidR="00C3217B" w:rsidRPr="00140D24">
        <w:rPr>
          <w:sz w:val="23"/>
          <w:szCs w:val="23"/>
        </w:rPr>
        <w:t>928</w:t>
      </w:r>
      <w:r w:rsidR="00F36875" w:rsidRPr="00140D24">
        <w:rPr>
          <w:sz w:val="23"/>
          <w:szCs w:val="23"/>
        </w:rPr>
        <w:t xml:space="preserve"> </w:t>
      </w:r>
      <w:r w:rsidR="00C3217B" w:rsidRPr="00140D24">
        <w:rPr>
          <w:sz w:val="23"/>
          <w:szCs w:val="23"/>
        </w:rPr>
        <w:t>194</w:t>
      </w:r>
      <w:r w:rsidR="00FF32E0" w:rsidRPr="00140D24">
        <w:rPr>
          <w:sz w:val="23"/>
          <w:szCs w:val="23"/>
        </w:rPr>
        <w:t xml:space="preserve"> </w:t>
      </w:r>
      <w:r w:rsidR="00977505" w:rsidRPr="00140D24">
        <w:rPr>
          <w:sz w:val="23"/>
          <w:szCs w:val="23"/>
        </w:rPr>
        <w:t>Eur suma</w:t>
      </w:r>
      <w:r w:rsidR="00F36875" w:rsidRPr="00140D24">
        <w:rPr>
          <w:sz w:val="23"/>
          <w:szCs w:val="23"/>
        </w:rPr>
        <w:t xml:space="preserve"> (turtas ir įsipareigojimai didėja 7 401 629 Eur)</w:t>
      </w:r>
      <w:r w:rsidR="00977505" w:rsidRPr="00140D24">
        <w:rPr>
          <w:sz w:val="23"/>
          <w:szCs w:val="23"/>
        </w:rPr>
        <w:t xml:space="preserve">. </w:t>
      </w:r>
      <w:r w:rsidR="00977505" w:rsidRPr="00BE6DDB">
        <w:rPr>
          <w:sz w:val="23"/>
          <w:szCs w:val="23"/>
        </w:rPr>
        <w:t xml:space="preserve">Tikslus papildomai dėl reorganizavimo išleistų </w:t>
      </w:r>
      <w:r w:rsidR="00BC4DFA" w:rsidRPr="00BE6DDB">
        <w:rPr>
          <w:sz w:val="23"/>
          <w:szCs w:val="23"/>
        </w:rPr>
        <w:t>uždarosio</w:t>
      </w:r>
      <w:r w:rsidR="00843485">
        <w:rPr>
          <w:sz w:val="23"/>
          <w:szCs w:val="23"/>
        </w:rPr>
        <w:t>s akcinės bendrovės Ignalinos bu</w:t>
      </w:r>
      <w:r w:rsidR="00BC4DFA" w:rsidRPr="00BE6DDB">
        <w:rPr>
          <w:sz w:val="23"/>
          <w:szCs w:val="23"/>
        </w:rPr>
        <w:t>tų ūki</w:t>
      </w:r>
      <w:r>
        <w:rPr>
          <w:sz w:val="23"/>
          <w:szCs w:val="23"/>
        </w:rPr>
        <w:t>o</w:t>
      </w:r>
      <w:r w:rsidR="00977505" w:rsidRPr="00BE6DDB">
        <w:rPr>
          <w:sz w:val="23"/>
          <w:szCs w:val="23"/>
        </w:rPr>
        <w:t xml:space="preserve"> akcijų skaičius nustatomas prie šios bendrovės prijungiamos </w:t>
      </w:r>
      <w:r w:rsidR="00BC4DFA" w:rsidRPr="00BE6DDB">
        <w:rPr>
          <w:bCs/>
          <w:sz w:val="23"/>
          <w:szCs w:val="23"/>
          <w:lang w:eastAsia="lt-LT" w:bidi="lt-LT"/>
        </w:rPr>
        <w:t>uždarosios akcinės bendrovės ,,Ignalinos vanduo“ ir uždarosios akcinės bendrovės Ignalinos autobusų park</w:t>
      </w:r>
      <w:r>
        <w:rPr>
          <w:bCs/>
          <w:sz w:val="23"/>
          <w:szCs w:val="23"/>
          <w:lang w:eastAsia="lt-LT" w:bidi="lt-LT"/>
        </w:rPr>
        <w:t>o</w:t>
      </w:r>
      <w:r w:rsidR="00BC4DFA" w:rsidRPr="00BE6DDB">
        <w:rPr>
          <w:bCs/>
          <w:sz w:val="23"/>
          <w:szCs w:val="23"/>
          <w:lang w:eastAsia="lt-LT" w:bidi="lt-LT"/>
        </w:rPr>
        <w:t xml:space="preserve"> </w:t>
      </w:r>
      <w:r w:rsidR="00977505" w:rsidRPr="00BE6DDB">
        <w:rPr>
          <w:sz w:val="23"/>
          <w:szCs w:val="23"/>
        </w:rPr>
        <w:t>kapitalo sumą (</w:t>
      </w:r>
      <w:r w:rsidR="00634BCD">
        <w:rPr>
          <w:sz w:val="23"/>
          <w:szCs w:val="23"/>
        </w:rPr>
        <w:t xml:space="preserve">2056109,86 </w:t>
      </w:r>
      <w:r w:rsidR="00977505" w:rsidRPr="00BE6DDB">
        <w:rPr>
          <w:sz w:val="23"/>
          <w:szCs w:val="23"/>
        </w:rPr>
        <w:t>Eur) padali</w:t>
      </w:r>
      <w:r>
        <w:rPr>
          <w:sz w:val="23"/>
          <w:szCs w:val="23"/>
        </w:rPr>
        <w:t>j</w:t>
      </w:r>
      <w:r w:rsidR="00977505" w:rsidRPr="00BE6DDB">
        <w:rPr>
          <w:sz w:val="23"/>
          <w:szCs w:val="23"/>
        </w:rPr>
        <w:t xml:space="preserve">ant iš </w:t>
      </w:r>
      <w:r w:rsidR="00BC4DFA" w:rsidRPr="00BE6DDB">
        <w:rPr>
          <w:sz w:val="23"/>
          <w:szCs w:val="23"/>
        </w:rPr>
        <w:t>uždarosio</w:t>
      </w:r>
      <w:r w:rsidR="00843485">
        <w:rPr>
          <w:sz w:val="23"/>
          <w:szCs w:val="23"/>
        </w:rPr>
        <w:t>s akcinės bendrovės Ignalinos bu</w:t>
      </w:r>
      <w:r w:rsidR="00BC4DFA" w:rsidRPr="00BE6DDB">
        <w:rPr>
          <w:sz w:val="23"/>
          <w:szCs w:val="23"/>
        </w:rPr>
        <w:t>tų ūki</w:t>
      </w:r>
      <w:r>
        <w:rPr>
          <w:sz w:val="23"/>
          <w:szCs w:val="23"/>
        </w:rPr>
        <w:t>o</w:t>
      </w:r>
      <w:r w:rsidR="00977505" w:rsidRPr="00BE6DDB">
        <w:rPr>
          <w:sz w:val="23"/>
          <w:szCs w:val="23"/>
        </w:rPr>
        <w:t xml:space="preserve"> </w:t>
      </w:r>
      <w:r w:rsidR="00113389">
        <w:rPr>
          <w:sz w:val="23"/>
          <w:szCs w:val="23"/>
        </w:rPr>
        <w:t>vienos akcijos nominalios vertės (2,90)</w:t>
      </w:r>
      <w:r w:rsidR="00977505" w:rsidRPr="00BE6DDB">
        <w:rPr>
          <w:sz w:val="23"/>
          <w:szCs w:val="23"/>
        </w:rPr>
        <w:t xml:space="preserve"> ir gautą akcijų </w:t>
      </w:r>
      <w:r w:rsidR="00445C1C" w:rsidRPr="00BE6DDB">
        <w:rPr>
          <w:sz w:val="23"/>
          <w:szCs w:val="23"/>
        </w:rPr>
        <w:t>skaičių suapvalinant iki sveiko</w:t>
      </w:r>
      <w:r w:rsidR="005F6CDE">
        <w:rPr>
          <w:sz w:val="23"/>
          <w:szCs w:val="23"/>
        </w:rPr>
        <w:t xml:space="preserve"> </w:t>
      </w:r>
      <w:r w:rsidR="00445C1C" w:rsidRPr="00BE6DDB">
        <w:rPr>
          <w:sz w:val="23"/>
          <w:szCs w:val="23"/>
        </w:rPr>
        <w:t xml:space="preserve"> </w:t>
      </w:r>
      <w:r w:rsidR="00113389">
        <w:rPr>
          <w:sz w:val="23"/>
          <w:szCs w:val="23"/>
        </w:rPr>
        <w:t xml:space="preserve">709003 </w:t>
      </w:r>
      <w:r w:rsidR="00977505" w:rsidRPr="00BE6DDB">
        <w:rPr>
          <w:sz w:val="23"/>
          <w:szCs w:val="23"/>
        </w:rPr>
        <w:t xml:space="preserve">akcijų skaičiaus.  </w:t>
      </w:r>
    </w:p>
    <w:p w:rsidR="005755B0" w:rsidRPr="00BE6DDB" w:rsidRDefault="00412C83" w:rsidP="00412C83">
      <w:pPr>
        <w:ind w:firstLine="1134"/>
        <w:jc w:val="both"/>
        <w:rPr>
          <w:sz w:val="23"/>
          <w:szCs w:val="23"/>
        </w:rPr>
      </w:pPr>
      <w:r>
        <w:rPr>
          <w:sz w:val="23"/>
          <w:szCs w:val="23"/>
        </w:rPr>
        <w:t>42</w:t>
      </w:r>
      <w:r w:rsidR="00445C1C" w:rsidRPr="00BE6DDB">
        <w:rPr>
          <w:sz w:val="23"/>
          <w:szCs w:val="23"/>
        </w:rPr>
        <w:t>.</w:t>
      </w:r>
      <w:r>
        <w:rPr>
          <w:sz w:val="23"/>
          <w:szCs w:val="23"/>
        </w:rPr>
        <w:t xml:space="preserve"> </w:t>
      </w:r>
      <w:r w:rsidR="00977505" w:rsidRPr="00BE6DDB">
        <w:rPr>
          <w:sz w:val="23"/>
          <w:szCs w:val="23"/>
        </w:rPr>
        <w:t xml:space="preserve">Dėl reorganizavimo </w:t>
      </w:r>
      <w:r w:rsidR="00BC4DFA" w:rsidRPr="00BE6DDB">
        <w:rPr>
          <w:sz w:val="23"/>
          <w:szCs w:val="23"/>
        </w:rPr>
        <w:t>uždarosio</w:t>
      </w:r>
      <w:r w:rsidR="00843485">
        <w:rPr>
          <w:sz w:val="23"/>
          <w:szCs w:val="23"/>
        </w:rPr>
        <w:t>s akcinės bendrovės Ignalinos bu</w:t>
      </w:r>
      <w:r w:rsidR="00BC4DFA" w:rsidRPr="00BE6DDB">
        <w:rPr>
          <w:sz w:val="23"/>
          <w:szCs w:val="23"/>
        </w:rPr>
        <w:t>tų ūki</w:t>
      </w:r>
      <w:r>
        <w:rPr>
          <w:sz w:val="23"/>
          <w:szCs w:val="23"/>
        </w:rPr>
        <w:t>o</w:t>
      </w:r>
      <w:r w:rsidR="00BC4DFA" w:rsidRPr="00BE6DDB">
        <w:rPr>
          <w:sz w:val="23"/>
          <w:szCs w:val="23"/>
        </w:rPr>
        <w:t xml:space="preserve"> </w:t>
      </w:r>
      <w:r w:rsidR="00977505" w:rsidRPr="00BE6DDB">
        <w:rPr>
          <w:sz w:val="23"/>
          <w:szCs w:val="23"/>
        </w:rPr>
        <w:t xml:space="preserve">įstatinis kapitalas padidės nuo </w:t>
      </w:r>
      <w:r w:rsidR="00113389">
        <w:rPr>
          <w:sz w:val="23"/>
          <w:szCs w:val="23"/>
        </w:rPr>
        <w:t xml:space="preserve">636498 </w:t>
      </w:r>
      <w:r w:rsidR="00977505" w:rsidRPr="00BE6DDB">
        <w:rPr>
          <w:sz w:val="23"/>
          <w:szCs w:val="23"/>
        </w:rPr>
        <w:t xml:space="preserve">Eur iki </w:t>
      </w:r>
      <w:r w:rsidR="00113389">
        <w:rPr>
          <w:sz w:val="23"/>
          <w:szCs w:val="23"/>
        </w:rPr>
        <w:t>2692607,86 E</w:t>
      </w:r>
      <w:r w:rsidR="00977505" w:rsidRPr="00BE6DDB">
        <w:rPr>
          <w:sz w:val="23"/>
          <w:szCs w:val="23"/>
        </w:rPr>
        <w:t xml:space="preserve">ur,  papildomai išleidžiant </w:t>
      </w:r>
      <w:r w:rsidR="00113389">
        <w:rPr>
          <w:sz w:val="23"/>
          <w:szCs w:val="23"/>
        </w:rPr>
        <w:t>709003</w:t>
      </w:r>
      <w:r w:rsidR="00BC4DFA" w:rsidRPr="00BE6DDB">
        <w:rPr>
          <w:sz w:val="23"/>
          <w:szCs w:val="23"/>
        </w:rPr>
        <w:t xml:space="preserve"> </w:t>
      </w:r>
      <w:r w:rsidR="00977505" w:rsidRPr="00BE6DDB">
        <w:rPr>
          <w:sz w:val="23"/>
          <w:szCs w:val="23"/>
        </w:rPr>
        <w:t xml:space="preserve">vnt. paprastųjų vardinių </w:t>
      </w:r>
      <w:r w:rsidR="00113389">
        <w:rPr>
          <w:sz w:val="23"/>
          <w:szCs w:val="23"/>
        </w:rPr>
        <w:t>2,90</w:t>
      </w:r>
      <w:r w:rsidR="00BC4DFA" w:rsidRPr="00BE6DDB">
        <w:rPr>
          <w:sz w:val="23"/>
          <w:szCs w:val="23"/>
        </w:rPr>
        <w:t xml:space="preserve"> </w:t>
      </w:r>
      <w:r w:rsidR="00977505" w:rsidRPr="00BE6DDB">
        <w:rPr>
          <w:sz w:val="23"/>
          <w:szCs w:val="23"/>
        </w:rPr>
        <w:t xml:space="preserve">Eur nominalios vertės akcijų,  kurių nominalių verčių suma lygi </w:t>
      </w:r>
      <w:r w:rsidR="00113389">
        <w:rPr>
          <w:sz w:val="23"/>
          <w:szCs w:val="23"/>
        </w:rPr>
        <w:t xml:space="preserve">2056109,86 </w:t>
      </w:r>
      <w:r w:rsidR="00BC4DFA" w:rsidRPr="00BE6DDB">
        <w:rPr>
          <w:sz w:val="23"/>
          <w:szCs w:val="23"/>
        </w:rPr>
        <w:t>Eur (</w:t>
      </w:r>
      <w:r w:rsidR="00113389">
        <w:rPr>
          <w:sz w:val="23"/>
          <w:szCs w:val="23"/>
        </w:rPr>
        <w:t xml:space="preserve">709003 </w:t>
      </w:r>
      <w:r w:rsidR="00977505" w:rsidRPr="00BE6DDB">
        <w:rPr>
          <w:sz w:val="23"/>
          <w:szCs w:val="23"/>
        </w:rPr>
        <w:t>x</w:t>
      </w:r>
      <w:r w:rsidR="00113389">
        <w:rPr>
          <w:sz w:val="23"/>
          <w:szCs w:val="23"/>
        </w:rPr>
        <w:t xml:space="preserve"> 2,90</w:t>
      </w:r>
      <w:r w:rsidR="00977505" w:rsidRPr="00BE6DDB">
        <w:rPr>
          <w:sz w:val="23"/>
          <w:szCs w:val="23"/>
        </w:rPr>
        <w:t>). Nepriklausomai nuo Bendrovių veiklos rezultato per laikotarpį nuo 20</w:t>
      </w:r>
      <w:r w:rsidR="000B5012" w:rsidRPr="00BE6DDB">
        <w:rPr>
          <w:sz w:val="23"/>
          <w:szCs w:val="23"/>
        </w:rPr>
        <w:t>21</w:t>
      </w:r>
      <w:r w:rsidR="00977505" w:rsidRPr="00BE6DDB">
        <w:rPr>
          <w:sz w:val="23"/>
          <w:szCs w:val="23"/>
        </w:rPr>
        <w:t xml:space="preserve"> m. gruodžio 31 d. iki reorganizavimo pabaigos, </w:t>
      </w:r>
      <w:r w:rsidR="00BC4DFA" w:rsidRPr="00BE6DDB">
        <w:rPr>
          <w:sz w:val="23"/>
          <w:szCs w:val="23"/>
        </w:rPr>
        <w:t>uždarosio</w:t>
      </w:r>
      <w:r w:rsidR="00843485">
        <w:rPr>
          <w:sz w:val="23"/>
          <w:szCs w:val="23"/>
        </w:rPr>
        <w:t>s akcinės bendrovės Ignalinos bu</w:t>
      </w:r>
      <w:r w:rsidR="00BC4DFA" w:rsidRPr="00BE6DDB">
        <w:rPr>
          <w:sz w:val="23"/>
          <w:szCs w:val="23"/>
        </w:rPr>
        <w:t>tų ūki</w:t>
      </w:r>
      <w:r>
        <w:rPr>
          <w:sz w:val="23"/>
          <w:szCs w:val="23"/>
        </w:rPr>
        <w:t>o</w:t>
      </w:r>
      <w:r w:rsidR="00977505" w:rsidRPr="00BE6DDB">
        <w:rPr>
          <w:sz w:val="23"/>
          <w:szCs w:val="23"/>
        </w:rPr>
        <w:t xml:space="preserve"> įstatinis kapitalas po reorganizavimo sudarys </w:t>
      </w:r>
      <w:r w:rsidR="00113389">
        <w:rPr>
          <w:sz w:val="23"/>
          <w:szCs w:val="23"/>
        </w:rPr>
        <w:t xml:space="preserve">2692607,86 </w:t>
      </w:r>
      <w:r w:rsidR="00977505" w:rsidRPr="00BE6DDB">
        <w:rPr>
          <w:sz w:val="23"/>
          <w:szCs w:val="23"/>
        </w:rPr>
        <w:t>Eur ir  bus padal</w:t>
      </w:r>
      <w:r>
        <w:rPr>
          <w:sz w:val="23"/>
          <w:szCs w:val="23"/>
        </w:rPr>
        <w:t>y</w:t>
      </w:r>
      <w:r w:rsidR="00977505" w:rsidRPr="00BE6DDB">
        <w:rPr>
          <w:sz w:val="23"/>
          <w:szCs w:val="23"/>
        </w:rPr>
        <w:t>tas į</w:t>
      </w:r>
      <w:r w:rsidR="00113389">
        <w:rPr>
          <w:sz w:val="23"/>
          <w:szCs w:val="23"/>
        </w:rPr>
        <w:t xml:space="preserve"> 928485 paprast</w:t>
      </w:r>
      <w:r>
        <w:rPr>
          <w:sz w:val="23"/>
          <w:szCs w:val="23"/>
        </w:rPr>
        <w:t>ąsias</w:t>
      </w:r>
      <w:r w:rsidR="00977505" w:rsidRPr="00BE6DDB">
        <w:rPr>
          <w:sz w:val="23"/>
          <w:szCs w:val="23"/>
        </w:rPr>
        <w:t xml:space="preserve"> vardin</w:t>
      </w:r>
      <w:r>
        <w:rPr>
          <w:sz w:val="23"/>
          <w:szCs w:val="23"/>
        </w:rPr>
        <w:t>es</w:t>
      </w:r>
      <w:r w:rsidR="00113389">
        <w:rPr>
          <w:sz w:val="23"/>
          <w:szCs w:val="23"/>
        </w:rPr>
        <w:t xml:space="preserve"> 2,90</w:t>
      </w:r>
      <w:r w:rsidR="00BC4DFA" w:rsidRPr="00BE6DDB">
        <w:rPr>
          <w:sz w:val="23"/>
          <w:szCs w:val="23"/>
        </w:rPr>
        <w:t xml:space="preserve"> </w:t>
      </w:r>
      <w:r w:rsidR="00977505" w:rsidRPr="00BE6DDB">
        <w:rPr>
          <w:sz w:val="23"/>
          <w:szCs w:val="23"/>
        </w:rPr>
        <w:t>Eur nominalios vertės akcij</w:t>
      </w:r>
      <w:r>
        <w:rPr>
          <w:sz w:val="23"/>
          <w:szCs w:val="23"/>
        </w:rPr>
        <w:t>as</w:t>
      </w:r>
      <w:r w:rsidR="00977505" w:rsidRPr="00BE6DDB">
        <w:rPr>
          <w:sz w:val="23"/>
          <w:szCs w:val="23"/>
        </w:rPr>
        <w:t xml:space="preserve">.  </w:t>
      </w:r>
    </w:p>
    <w:p w:rsidR="005755B0" w:rsidRPr="00BE6DDB" w:rsidRDefault="00412C83" w:rsidP="00412C83">
      <w:pPr>
        <w:ind w:firstLine="1134"/>
        <w:jc w:val="both"/>
        <w:rPr>
          <w:sz w:val="23"/>
          <w:szCs w:val="23"/>
        </w:rPr>
      </w:pPr>
      <w:r>
        <w:rPr>
          <w:sz w:val="23"/>
          <w:szCs w:val="23"/>
        </w:rPr>
        <w:t>43</w:t>
      </w:r>
      <w:r w:rsidR="00445C1C" w:rsidRPr="00BE6DDB">
        <w:rPr>
          <w:sz w:val="23"/>
          <w:szCs w:val="23"/>
        </w:rPr>
        <w:t>.</w:t>
      </w:r>
      <w:r>
        <w:rPr>
          <w:sz w:val="23"/>
          <w:szCs w:val="23"/>
        </w:rPr>
        <w:t xml:space="preserve"> </w:t>
      </w:r>
      <w:r w:rsidR="00977505" w:rsidRPr="00BE6DDB">
        <w:rPr>
          <w:sz w:val="23"/>
          <w:szCs w:val="23"/>
        </w:rPr>
        <w:t xml:space="preserve">Po reorganizavimo visos </w:t>
      </w:r>
      <w:r w:rsidR="00260449" w:rsidRPr="00BE6DDB">
        <w:rPr>
          <w:bCs/>
          <w:sz w:val="23"/>
          <w:szCs w:val="23"/>
          <w:lang w:eastAsia="lt-LT" w:bidi="lt-LT"/>
        </w:rPr>
        <w:t>uždarosios akcinės bendrovės ,,Ignalinos vanduo“ ir uždarosios akcinės bendrovės Ignalinos autobusų park</w:t>
      </w:r>
      <w:r>
        <w:rPr>
          <w:bCs/>
          <w:sz w:val="23"/>
          <w:szCs w:val="23"/>
          <w:lang w:eastAsia="lt-LT" w:bidi="lt-LT"/>
        </w:rPr>
        <w:t>o</w:t>
      </w:r>
      <w:r w:rsidR="00260449" w:rsidRPr="00BE6DDB">
        <w:rPr>
          <w:bCs/>
          <w:sz w:val="23"/>
          <w:szCs w:val="23"/>
          <w:lang w:eastAsia="lt-LT" w:bidi="lt-LT"/>
        </w:rPr>
        <w:t xml:space="preserve"> </w:t>
      </w:r>
      <w:r w:rsidR="00977505" w:rsidRPr="00BE6DDB">
        <w:rPr>
          <w:sz w:val="23"/>
          <w:szCs w:val="23"/>
        </w:rPr>
        <w:t xml:space="preserve">akcininkės  turėtos bendrovės akcijos keičiamos į veiklą tęsiančios </w:t>
      </w:r>
      <w:r w:rsidR="00260449" w:rsidRPr="00BE6DDB">
        <w:rPr>
          <w:sz w:val="23"/>
          <w:szCs w:val="23"/>
        </w:rPr>
        <w:t>uždarosio</w:t>
      </w:r>
      <w:r w:rsidR="00843485">
        <w:rPr>
          <w:sz w:val="23"/>
          <w:szCs w:val="23"/>
        </w:rPr>
        <w:t>s akcinės bendrovės Ignalinos bu</w:t>
      </w:r>
      <w:r w:rsidR="00260449" w:rsidRPr="00BE6DDB">
        <w:rPr>
          <w:sz w:val="23"/>
          <w:szCs w:val="23"/>
        </w:rPr>
        <w:t>tų ūki</w:t>
      </w:r>
      <w:r>
        <w:rPr>
          <w:sz w:val="23"/>
          <w:szCs w:val="23"/>
        </w:rPr>
        <w:t>o</w:t>
      </w:r>
      <w:r w:rsidR="002576B8">
        <w:rPr>
          <w:sz w:val="23"/>
          <w:szCs w:val="23"/>
        </w:rPr>
        <w:t>.</w:t>
      </w:r>
    </w:p>
    <w:p w:rsidR="005755B0" w:rsidRPr="00BE6DDB" w:rsidRDefault="00412C83" w:rsidP="00412C83">
      <w:pPr>
        <w:ind w:firstLine="1134"/>
        <w:jc w:val="both"/>
        <w:rPr>
          <w:sz w:val="23"/>
          <w:szCs w:val="23"/>
        </w:rPr>
      </w:pPr>
      <w:r>
        <w:rPr>
          <w:sz w:val="23"/>
          <w:szCs w:val="23"/>
        </w:rPr>
        <w:t xml:space="preserve">44. </w:t>
      </w:r>
      <w:r w:rsidR="00977505" w:rsidRPr="00BE6DDB">
        <w:rPr>
          <w:sz w:val="23"/>
          <w:szCs w:val="23"/>
        </w:rPr>
        <w:t xml:space="preserve">Skirtumas tarp po reorganizavimo veiklą tęsiančios </w:t>
      </w:r>
      <w:r w:rsidR="00260449" w:rsidRPr="00BE6DDB">
        <w:rPr>
          <w:sz w:val="23"/>
          <w:szCs w:val="23"/>
        </w:rPr>
        <w:t>uždarosio</w:t>
      </w:r>
      <w:r w:rsidR="00843485">
        <w:rPr>
          <w:sz w:val="23"/>
          <w:szCs w:val="23"/>
        </w:rPr>
        <w:t>s akcinės bendrovės Ignalinos bu</w:t>
      </w:r>
      <w:r w:rsidR="00260449" w:rsidRPr="00BE6DDB">
        <w:rPr>
          <w:sz w:val="23"/>
          <w:szCs w:val="23"/>
        </w:rPr>
        <w:t>tų ūki</w:t>
      </w:r>
      <w:r>
        <w:rPr>
          <w:sz w:val="23"/>
          <w:szCs w:val="23"/>
        </w:rPr>
        <w:t>o</w:t>
      </w:r>
      <w:r w:rsidR="00977505" w:rsidRPr="00BE6DDB">
        <w:rPr>
          <w:sz w:val="23"/>
          <w:szCs w:val="23"/>
        </w:rPr>
        <w:t xml:space="preserve"> faktinio nuosavo kapitalo padidėjimo dėl reorganizavimo ir šiomis </w:t>
      </w:r>
      <w:r>
        <w:rPr>
          <w:sz w:val="23"/>
          <w:szCs w:val="23"/>
        </w:rPr>
        <w:t>s</w:t>
      </w:r>
      <w:r w:rsidR="00977505" w:rsidRPr="00BE6DDB">
        <w:rPr>
          <w:sz w:val="23"/>
          <w:szCs w:val="23"/>
        </w:rPr>
        <w:t xml:space="preserve">ąlygomis nustatyto po reorganizavimo veiklą tęsiančios </w:t>
      </w:r>
      <w:r w:rsidR="00260449" w:rsidRPr="00BE6DDB">
        <w:rPr>
          <w:sz w:val="23"/>
          <w:szCs w:val="23"/>
        </w:rPr>
        <w:t>uždarosio</w:t>
      </w:r>
      <w:r w:rsidR="00843485">
        <w:rPr>
          <w:sz w:val="23"/>
          <w:szCs w:val="23"/>
        </w:rPr>
        <w:t>s akcinės bendrovės Ignalinos bu</w:t>
      </w:r>
      <w:r w:rsidR="00260449" w:rsidRPr="00BE6DDB">
        <w:rPr>
          <w:sz w:val="23"/>
          <w:szCs w:val="23"/>
        </w:rPr>
        <w:t>tų ūkio</w:t>
      </w:r>
      <w:r w:rsidR="00977505" w:rsidRPr="00BE6DDB">
        <w:rPr>
          <w:sz w:val="23"/>
          <w:szCs w:val="23"/>
        </w:rPr>
        <w:t xml:space="preserve"> įstatinio kapitalo padidinimo dėl reorganizavimo sumos bus apskaitomas po reorganizavimo veiklą tęsiančios </w:t>
      </w:r>
      <w:r w:rsidR="00260449" w:rsidRPr="00BE6DDB">
        <w:rPr>
          <w:sz w:val="23"/>
          <w:szCs w:val="23"/>
        </w:rPr>
        <w:t>uždarosios akcinės bendro</w:t>
      </w:r>
      <w:r w:rsidR="00843485">
        <w:rPr>
          <w:sz w:val="23"/>
          <w:szCs w:val="23"/>
        </w:rPr>
        <w:t>vės Ignalinos bu</w:t>
      </w:r>
      <w:r w:rsidR="00260449" w:rsidRPr="00BE6DDB">
        <w:rPr>
          <w:sz w:val="23"/>
          <w:szCs w:val="23"/>
        </w:rPr>
        <w:t>tų ūki</w:t>
      </w:r>
      <w:r>
        <w:rPr>
          <w:sz w:val="23"/>
          <w:szCs w:val="23"/>
        </w:rPr>
        <w:t>o</w:t>
      </w:r>
      <w:r w:rsidR="00977505" w:rsidRPr="00BE6DDB">
        <w:rPr>
          <w:sz w:val="23"/>
          <w:szCs w:val="23"/>
        </w:rPr>
        <w:t xml:space="preserve"> akcijų prieduose, o jų faktinis dydis priklausys nuo Bendrovių veiklos rezultatų (pelno ar nuostolių) per laikotarpį nuo 20</w:t>
      </w:r>
      <w:r w:rsidR="000B5012" w:rsidRPr="00BE6DDB">
        <w:rPr>
          <w:sz w:val="23"/>
          <w:szCs w:val="23"/>
        </w:rPr>
        <w:t>21</w:t>
      </w:r>
      <w:r w:rsidR="00977505" w:rsidRPr="00BE6DDB">
        <w:rPr>
          <w:sz w:val="23"/>
          <w:szCs w:val="23"/>
        </w:rPr>
        <w:t xml:space="preserve"> m. gruodžio 31 d. iki faktinio</w:t>
      </w:r>
      <w:r w:rsidR="00260449" w:rsidRPr="00BE6DDB">
        <w:rPr>
          <w:bCs/>
          <w:sz w:val="23"/>
          <w:szCs w:val="23"/>
          <w:lang w:eastAsia="lt-LT" w:bidi="lt-LT"/>
        </w:rPr>
        <w:t xml:space="preserve"> uždarosios akcinės bendrovės ,,Ignalinos vanduo“ ir uždarosios akcinės bendrovės Ignalinos autobusų park</w:t>
      </w:r>
      <w:r>
        <w:rPr>
          <w:bCs/>
          <w:sz w:val="23"/>
          <w:szCs w:val="23"/>
          <w:lang w:eastAsia="lt-LT" w:bidi="lt-LT"/>
        </w:rPr>
        <w:t>o</w:t>
      </w:r>
      <w:r w:rsidR="00977505" w:rsidRPr="00BE6DDB">
        <w:rPr>
          <w:sz w:val="23"/>
          <w:szCs w:val="23"/>
        </w:rPr>
        <w:t xml:space="preserve"> turto ir įsipareigojimų perdavimo </w:t>
      </w:r>
      <w:r w:rsidR="00260449" w:rsidRPr="00BE6DDB">
        <w:rPr>
          <w:sz w:val="23"/>
          <w:szCs w:val="23"/>
        </w:rPr>
        <w:t>uždaraja</w:t>
      </w:r>
      <w:r w:rsidR="00843485">
        <w:rPr>
          <w:sz w:val="23"/>
          <w:szCs w:val="23"/>
        </w:rPr>
        <w:t>i akcinei bendrovei Ignalinos bu</w:t>
      </w:r>
      <w:r w:rsidR="00260449" w:rsidRPr="00BE6DDB">
        <w:rPr>
          <w:sz w:val="23"/>
          <w:szCs w:val="23"/>
        </w:rPr>
        <w:t>tų ūki</w:t>
      </w:r>
      <w:r>
        <w:rPr>
          <w:sz w:val="23"/>
          <w:szCs w:val="23"/>
        </w:rPr>
        <w:t>ui</w:t>
      </w:r>
      <w:r w:rsidR="00977505" w:rsidRPr="00BE6DDB">
        <w:rPr>
          <w:sz w:val="23"/>
          <w:szCs w:val="23"/>
        </w:rPr>
        <w:t xml:space="preserve"> momento.</w:t>
      </w:r>
    </w:p>
    <w:p w:rsidR="005755B0" w:rsidRPr="00445C1C" w:rsidRDefault="00412C83" w:rsidP="00412C83">
      <w:pPr>
        <w:ind w:firstLine="1134"/>
        <w:jc w:val="both"/>
        <w:rPr>
          <w:color w:val="FF0000"/>
          <w:sz w:val="23"/>
          <w:szCs w:val="23"/>
        </w:rPr>
      </w:pPr>
      <w:r>
        <w:rPr>
          <w:sz w:val="23"/>
          <w:szCs w:val="23"/>
        </w:rPr>
        <w:t>45</w:t>
      </w:r>
      <w:r w:rsidR="00445C1C" w:rsidRPr="00BE6DDB">
        <w:rPr>
          <w:sz w:val="23"/>
          <w:szCs w:val="23"/>
        </w:rPr>
        <w:t>.</w:t>
      </w:r>
      <w:r w:rsidR="005C61EB">
        <w:rPr>
          <w:sz w:val="23"/>
          <w:szCs w:val="23"/>
        </w:rPr>
        <w:t xml:space="preserve"> </w:t>
      </w:r>
      <w:r w:rsidR="00977505" w:rsidRPr="00BE6DDB">
        <w:rPr>
          <w:sz w:val="23"/>
          <w:szCs w:val="23"/>
        </w:rPr>
        <w:t xml:space="preserve">Po reorganizavimo veiklą tęsiančios </w:t>
      </w:r>
      <w:r w:rsidR="00260449" w:rsidRPr="00BE6DDB">
        <w:rPr>
          <w:sz w:val="23"/>
          <w:szCs w:val="23"/>
        </w:rPr>
        <w:t>uždarosio</w:t>
      </w:r>
      <w:r w:rsidR="00843485">
        <w:rPr>
          <w:sz w:val="23"/>
          <w:szCs w:val="23"/>
        </w:rPr>
        <w:t>s akcinės bendrovės Ignalinos bu</w:t>
      </w:r>
      <w:r w:rsidR="00260449" w:rsidRPr="00BE6DDB">
        <w:rPr>
          <w:sz w:val="23"/>
          <w:szCs w:val="23"/>
        </w:rPr>
        <w:t>tų ūki</w:t>
      </w:r>
      <w:r>
        <w:rPr>
          <w:sz w:val="23"/>
          <w:szCs w:val="23"/>
        </w:rPr>
        <w:t xml:space="preserve">o 925642 </w:t>
      </w:r>
      <w:r w:rsidR="005C61EB">
        <w:rPr>
          <w:sz w:val="23"/>
          <w:szCs w:val="23"/>
        </w:rPr>
        <w:t>paprast</w:t>
      </w:r>
      <w:r>
        <w:rPr>
          <w:sz w:val="23"/>
          <w:szCs w:val="23"/>
        </w:rPr>
        <w:t>osios</w:t>
      </w:r>
      <w:r w:rsidR="00977505" w:rsidRPr="00BE6DDB">
        <w:rPr>
          <w:sz w:val="23"/>
          <w:szCs w:val="23"/>
        </w:rPr>
        <w:t xml:space="preserve"> vardin</w:t>
      </w:r>
      <w:r>
        <w:rPr>
          <w:sz w:val="23"/>
          <w:szCs w:val="23"/>
        </w:rPr>
        <w:t>ės</w:t>
      </w:r>
      <w:r w:rsidR="005C61EB">
        <w:rPr>
          <w:sz w:val="23"/>
          <w:szCs w:val="23"/>
        </w:rPr>
        <w:t xml:space="preserve"> akcij</w:t>
      </w:r>
      <w:r>
        <w:rPr>
          <w:sz w:val="23"/>
          <w:szCs w:val="23"/>
        </w:rPr>
        <w:t>os</w:t>
      </w:r>
      <w:r w:rsidR="005C61EB">
        <w:rPr>
          <w:sz w:val="23"/>
          <w:szCs w:val="23"/>
        </w:rPr>
        <w:t xml:space="preserve">  </w:t>
      </w:r>
      <w:r w:rsidR="00977505" w:rsidRPr="00BE6DDB">
        <w:rPr>
          <w:sz w:val="23"/>
          <w:szCs w:val="23"/>
        </w:rPr>
        <w:t>priklausys bend</w:t>
      </w:r>
      <w:r w:rsidR="005C61EB">
        <w:rPr>
          <w:sz w:val="23"/>
          <w:szCs w:val="23"/>
        </w:rPr>
        <w:t xml:space="preserve">rovės akcininkei Savivaldybei ir 2843 paprastosios </w:t>
      </w:r>
      <w:r w:rsidR="005C61EB" w:rsidRPr="00BE6DDB">
        <w:rPr>
          <w:sz w:val="23"/>
          <w:szCs w:val="23"/>
        </w:rPr>
        <w:t>vardin</w:t>
      </w:r>
      <w:r w:rsidR="005C61EB">
        <w:rPr>
          <w:sz w:val="23"/>
          <w:szCs w:val="23"/>
        </w:rPr>
        <w:t>ės akcijos fiziniams asmenims.</w:t>
      </w:r>
      <w:r w:rsidR="00977505" w:rsidRPr="00BE6DDB">
        <w:rPr>
          <w:sz w:val="23"/>
          <w:szCs w:val="23"/>
        </w:rPr>
        <w:t xml:space="preserve"> Naujos </w:t>
      </w:r>
      <w:r w:rsidR="005C61EB">
        <w:rPr>
          <w:sz w:val="23"/>
          <w:szCs w:val="23"/>
        </w:rPr>
        <w:t>709003</w:t>
      </w:r>
      <w:r w:rsidR="00260449" w:rsidRPr="00BE6DDB">
        <w:rPr>
          <w:sz w:val="23"/>
          <w:szCs w:val="23"/>
        </w:rPr>
        <w:t xml:space="preserve"> </w:t>
      </w:r>
      <w:r w:rsidR="00977505" w:rsidRPr="00BE6DDB">
        <w:rPr>
          <w:sz w:val="23"/>
          <w:szCs w:val="23"/>
        </w:rPr>
        <w:t>paprast</w:t>
      </w:r>
      <w:r w:rsidR="005C61EB">
        <w:rPr>
          <w:sz w:val="23"/>
          <w:szCs w:val="23"/>
        </w:rPr>
        <w:t>osios</w:t>
      </w:r>
      <w:r w:rsidR="00977505" w:rsidRPr="00BE6DDB">
        <w:rPr>
          <w:sz w:val="23"/>
          <w:szCs w:val="23"/>
        </w:rPr>
        <w:t xml:space="preserve"> vardin</w:t>
      </w:r>
      <w:r w:rsidR="005C61EB">
        <w:rPr>
          <w:sz w:val="23"/>
          <w:szCs w:val="23"/>
        </w:rPr>
        <w:t>ės</w:t>
      </w:r>
      <w:r w:rsidR="00977505" w:rsidRPr="00BE6DDB">
        <w:rPr>
          <w:sz w:val="23"/>
          <w:szCs w:val="23"/>
        </w:rPr>
        <w:t xml:space="preserve"> akcij</w:t>
      </w:r>
      <w:r w:rsidR="005C61EB">
        <w:rPr>
          <w:sz w:val="23"/>
          <w:szCs w:val="23"/>
        </w:rPr>
        <w:t>os</w:t>
      </w:r>
      <w:r w:rsidR="00977505" w:rsidRPr="00BE6DDB">
        <w:rPr>
          <w:sz w:val="23"/>
          <w:szCs w:val="23"/>
        </w:rPr>
        <w:t xml:space="preserve"> fiksuojamos įrašais akcininkės asmeninėje vertybinių popierių sąskaitoje iš karto po pakeistų </w:t>
      </w:r>
      <w:r w:rsidR="00260449" w:rsidRPr="00BE6DDB">
        <w:rPr>
          <w:sz w:val="23"/>
          <w:szCs w:val="23"/>
        </w:rPr>
        <w:t>uždarosios a</w:t>
      </w:r>
      <w:r w:rsidR="00843485">
        <w:rPr>
          <w:sz w:val="23"/>
          <w:szCs w:val="23"/>
        </w:rPr>
        <w:t>kcinės bendrovės Ignalinos bu</w:t>
      </w:r>
      <w:r w:rsidR="00260449" w:rsidRPr="00BE6DDB">
        <w:rPr>
          <w:sz w:val="23"/>
          <w:szCs w:val="23"/>
        </w:rPr>
        <w:t>tų ūki</w:t>
      </w:r>
      <w:r>
        <w:rPr>
          <w:sz w:val="23"/>
          <w:szCs w:val="23"/>
        </w:rPr>
        <w:t>o</w:t>
      </w:r>
      <w:r w:rsidR="00977505" w:rsidRPr="00BE6DDB">
        <w:rPr>
          <w:sz w:val="23"/>
          <w:szCs w:val="23"/>
        </w:rPr>
        <w:t xml:space="preserve"> įstatų įregistravimo </w:t>
      </w:r>
      <w:r>
        <w:rPr>
          <w:sz w:val="23"/>
          <w:szCs w:val="23"/>
        </w:rPr>
        <w:t>J</w:t>
      </w:r>
      <w:r w:rsidR="00977505" w:rsidRPr="00BE6DDB">
        <w:rPr>
          <w:sz w:val="23"/>
          <w:szCs w:val="23"/>
        </w:rPr>
        <w:t>uridinių asmenų registre</w:t>
      </w:r>
      <w:r w:rsidR="00977505" w:rsidRPr="00445C1C">
        <w:rPr>
          <w:color w:val="FF0000"/>
          <w:sz w:val="23"/>
          <w:szCs w:val="23"/>
        </w:rPr>
        <w:t xml:space="preserve">.  </w:t>
      </w:r>
    </w:p>
    <w:p w:rsidR="005755B0" w:rsidRDefault="00412C83" w:rsidP="00412C83">
      <w:pPr>
        <w:ind w:firstLine="1134"/>
        <w:jc w:val="both"/>
        <w:rPr>
          <w:sz w:val="23"/>
          <w:szCs w:val="23"/>
        </w:rPr>
      </w:pPr>
      <w:r>
        <w:rPr>
          <w:sz w:val="23"/>
          <w:szCs w:val="23"/>
        </w:rPr>
        <w:t>46</w:t>
      </w:r>
      <w:r w:rsidR="00445C1C">
        <w:rPr>
          <w:sz w:val="23"/>
          <w:szCs w:val="23"/>
        </w:rPr>
        <w:t>.</w:t>
      </w:r>
      <w:r>
        <w:rPr>
          <w:sz w:val="23"/>
          <w:szCs w:val="23"/>
        </w:rPr>
        <w:t xml:space="preserve"> </w:t>
      </w:r>
      <w:r w:rsidR="00977505">
        <w:rPr>
          <w:sz w:val="23"/>
          <w:szCs w:val="23"/>
        </w:rPr>
        <w:t>Reorganizavimo metu akcijų kainos skirtumas nenustatomas ir neišmokamas.</w:t>
      </w:r>
    </w:p>
    <w:p w:rsidR="005755B0" w:rsidRDefault="005755B0">
      <w:pPr>
        <w:widowControl w:val="0"/>
        <w:ind w:left="720"/>
        <w:jc w:val="both"/>
        <w:rPr>
          <w:sz w:val="23"/>
          <w:szCs w:val="23"/>
        </w:rPr>
      </w:pPr>
    </w:p>
    <w:p w:rsidR="00412C83" w:rsidRDefault="00412C83">
      <w:pPr>
        <w:ind w:left="720" w:hanging="360"/>
        <w:jc w:val="center"/>
        <w:rPr>
          <w:b/>
          <w:caps/>
          <w:sz w:val="23"/>
          <w:szCs w:val="23"/>
        </w:rPr>
      </w:pPr>
      <w:r>
        <w:rPr>
          <w:b/>
          <w:caps/>
          <w:sz w:val="23"/>
          <w:szCs w:val="23"/>
        </w:rPr>
        <w:t>XI SKYRIUS</w:t>
      </w:r>
    </w:p>
    <w:p w:rsidR="005755B0" w:rsidRDefault="00977505">
      <w:pPr>
        <w:ind w:left="720" w:hanging="360"/>
        <w:jc w:val="center"/>
        <w:rPr>
          <w:b/>
          <w:caps/>
          <w:sz w:val="23"/>
          <w:szCs w:val="23"/>
        </w:rPr>
      </w:pPr>
      <w:r>
        <w:rPr>
          <w:b/>
          <w:caps/>
          <w:sz w:val="23"/>
          <w:szCs w:val="23"/>
        </w:rPr>
        <w:tab/>
        <w:t>Turtinės ir neturtinės akcininkų teisės</w:t>
      </w:r>
    </w:p>
    <w:p w:rsidR="005755B0" w:rsidRDefault="005755B0">
      <w:pPr>
        <w:ind w:left="360"/>
        <w:rPr>
          <w:b/>
          <w:caps/>
          <w:sz w:val="23"/>
          <w:szCs w:val="23"/>
        </w:rPr>
      </w:pPr>
    </w:p>
    <w:p w:rsidR="005755B0" w:rsidRDefault="00412C83" w:rsidP="00412C83">
      <w:pPr>
        <w:ind w:firstLine="1134"/>
        <w:jc w:val="both"/>
        <w:rPr>
          <w:sz w:val="23"/>
          <w:szCs w:val="23"/>
        </w:rPr>
      </w:pPr>
      <w:r>
        <w:rPr>
          <w:sz w:val="23"/>
          <w:szCs w:val="23"/>
        </w:rPr>
        <w:t>47</w:t>
      </w:r>
      <w:r w:rsidR="00445C1C">
        <w:rPr>
          <w:sz w:val="23"/>
          <w:szCs w:val="23"/>
        </w:rPr>
        <w:t>.</w:t>
      </w:r>
      <w:r>
        <w:rPr>
          <w:sz w:val="23"/>
          <w:szCs w:val="23"/>
        </w:rPr>
        <w:t xml:space="preserve"> </w:t>
      </w:r>
      <w:r w:rsidR="00977505">
        <w:rPr>
          <w:sz w:val="23"/>
          <w:szCs w:val="23"/>
        </w:rPr>
        <w:t xml:space="preserve">Po reorganizavimo užbaigimo </w:t>
      </w:r>
      <w:r w:rsidR="00260449">
        <w:rPr>
          <w:sz w:val="23"/>
          <w:szCs w:val="23"/>
        </w:rPr>
        <w:t xml:space="preserve">uždarosios </w:t>
      </w:r>
      <w:r w:rsidR="00843485">
        <w:rPr>
          <w:sz w:val="23"/>
          <w:szCs w:val="23"/>
        </w:rPr>
        <w:t>akcinės bendrovės Ignalinos bu</w:t>
      </w:r>
      <w:r w:rsidR="00260449">
        <w:rPr>
          <w:sz w:val="23"/>
          <w:szCs w:val="23"/>
        </w:rPr>
        <w:t>tų ūki</w:t>
      </w:r>
      <w:r>
        <w:rPr>
          <w:sz w:val="23"/>
          <w:szCs w:val="23"/>
        </w:rPr>
        <w:t>o</w:t>
      </w:r>
      <w:r w:rsidR="00977505">
        <w:rPr>
          <w:sz w:val="23"/>
          <w:szCs w:val="23"/>
        </w:rPr>
        <w:t xml:space="preserve"> akcininkams suteikiamos teisės, numatytos Akcinių bendrovių įstatyme ir </w:t>
      </w:r>
      <w:r w:rsidR="00260449">
        <w:rPr>
          <w:sz w:val="23"/>
          <w:szCs w:val="23"/>
        </w:rPr>
        <w:t>uždarosio</w:t>
      </w:r>
      <w:r w:rsidR="00843485">
        <w:rPr>
          <w:sz w:val="23"/>
          <w:szCs w:val="23"/>
        </w:rPr>
        <w:t>s akcinės bendrovės Ignalinos bu</w:t>
      </w:r>
      <w:r w:rsidR="00260449">
        <w:rPr>
          <w:sz w:val="23"/>
          <w:szCs w:val="23"/>
        </w:rPr>
        <w:t>tų ūki</w:t>
      </w:r>
      <w:r>
        <w:rPr>
          <w:sz w:val="23"/>
          <w:szCs w:val="23"/>
        </w:rPr>
        <w:t>o</w:t>
      </w:r>
      <w:r w:rsidR="00260449">
        <w:rPr>
          <w:sz w:val="23"/>
          <w:szCs w:val="23"/>
        </w:rPr>
        <w:t xml:space="preserve"> </w:t>
      </w:r>
      <w:r w:rsidR="00977505">
        <w:rPr>
          <w:sz w:val="23"/>
          <w:szCs w:val="23"/>
        </w:rPr>
        <w:t xml:space="preserve">įstatuose. Po reorganizavimo tęsiančios veiklą </w:t>
      </w:r>
      <w:r w:rsidR="00260449">
        <w:rPr>
          <w:sz w:val="23"/>
          <w:szCs w:val="23"/>
        </w:rPr>
        <w:t>uždarosio</w:t>
      </w:r>
      <w:r w:rsidR="00843485">
        <w:rPr>
          <w:sz w:val="23"/>
          <w:szCs w:val="23"/>
        </w:rPr>
        <w:t>s akcinės bendrovės Ignalinos bu</w:t>
      </w:r>
      <w:r w:rsidR="00260449">
        <w:rPr>
          <w:sz w:val="23"/>
          <w:szCs w:val="23"/>
        </w:rPr>
        <w:t>tų ūki</w:t>
      </w:r>
      <w:r>
        <w:rPr>
          <w:sz w:val="23"/>
          <w:szCs w:val="23"/>
        </w:rPr>
        <w:t>o</w:t>
      </w:r>
      <w:r w:rsidR="00260449">
        <w:rPr>
          <w:sz w:val="23"/>
          <w:szCs w:val="23"/>
        </w:rPr>
        <w:t xml:space="preserve"> </w:t>
      </w:r>
      <w:r w:rsidR="00977505">
        <w:rPr>
          <w:sz w:val="23"/>
          <w:szCs w:val="23"/>
        </w:rPr>
        <w:t>nauja įstatų redakcija bus tvirtinama Reorganizavimo sprendimu.</w:t>
      </w:r>
      <w:r w:rsidR="00977505">
        <w:rPr>
          <w:sz w:val="23"/>
          <w:szCs w:val="23"/>
          <w:highlight w:val="yellow"/>
        </w:rPr>
        <w:t xml:space="preserve"> </w:t>
      </w:r>
    </w:p>
    <w:p w:rsidR="005755B0" w:rsidRDefault="005755B0">
      <w:pPr>
        <w:widowControl w:val="0"/>
        <w:ind w:left="720"/>
        <w:jc w:val="both"/>
        <w:rPr>
          <w:sz w:val="23"/>
          <w:szCs w:val="23"/>
        </w:rPr>
      </w:pPr>
    </w:p>
    <w:p w:rsidR="00A12F15" w:rsidRDefault="00A12F15">
      <w:pPr>
        <w:widowControl w:val="0"/>
        <w:ind w:left="720"/>
        <w:jc w:val="both"/>
        <w:rPr>
          <w:sz w:val="23"/>
          <w:szCs w:val="23"/>
        </w:rPr>
      </w:pPr>
    </w:p>
    <w:p w:rsidR="00A12F15" w:rsidRDefault="00A12F15">
      <w:pPr>
        <w:widowControl w:val="0"/>
        <w:ind w:left="720"/>
        <w:jc w:val="both"/>
        <w:rPr>
          <w:sz w:val="23"/>
          <w:szCs w:val="23"/>
        </w:rPr>
      </w:pPr>
    </w:p>
    <w:p w:rsidR="00412C83" w:rsidRDefault="00412C83">
      <w:pPr>
        <w:ind w:left="720" w:hanging="360"/>
        <w:jc w:val="center"/>
        <w:rPr>
          <w:b/>
          <w:caps/>
          <w:sz w:val="23"/>
          <w:szCs w:val="23"/>
        </w:rPr>
      </w:pPr>
      <w:r>
        <w:rPr>
          <w:b/>
          <w:caps/>
          <w:sz w:val="23"/>
          <w:szCs w:val="23"/>
        </w:rPr>
        <w:t>XII SKYRIUS</w:t>
      </w:r>
    </w:p>
    <w:p w:rsidR="005755B0" w:rsidRDefault="00977505">
      <w:pPr>
        <w:ind w:left="720" w:hanging="360"/>
        <w:jc w:val="center"/>
        <w:rPr>
          <w:b/>
          <w:caps/>
          <w:sz w:val="23"/>
          <w:szCs w:val="23"/>
        </w:rPr>
      </w:pPr>
      <w:r>
        <w:rPr>
          <w:b/>
          <w:caps/>
          <w:sz w:val="23"/>
          <w:szCs w:val="23"/>
        </w:rPr>
        <w:tab/>
      </w:r>
      <w:r>
        <w:rPr>
          <w:b/>
          <w:sz w:val="23"/>
          <w:szCs w:val="23"/>
        </w:rPr>
        <w:t>TEISĖS, REORGANIZAVIMO METU SUTEIKIAMOS REORGANIZAVIME DALYVAUJANČIŲ BENDROVIŲ ORGANAMS</w:t>
      </w:r>
    </w:p>
    <w:p w:rsidR="005755B0" w:rsidRDefault="005755B0">
      <w:pPr>
        <w:ind w:left="360"/>
        <w:rPr>
          <w:b/>
          <w:caps/>
          <w:sz w:val="23"/>
          <w:szCs w:val="23"/>
        </w:rPr>
      </w:pPr>
    </w:p>
    <w:p w:rsidR="005755B0" w:rsidRDefault="00412C83" w:rsidP="00412C83">
      <w:pPr>
        <w:ind w:firstLine="1134"/>
        <w:jc w:val="both"/>
        <w:rPr>
          <w:sz w:val="23"/>
          <w:szCs w:val="23"/>
        </w:rPr>
      </w:pPr>
      <w:r>
        <w:rPr>
          <w:sz w:val="23"/>
          <w:szCs w:val="23"/>
        </w:rPr>
        <w:t>48</w:t>
      </w:r>
      <w:r w:rsidR="005F51BE">
        <w:rPr>
          <w:sz w:val="23"/>
          <w:szCs w:val="23"/>
        </w:rPr>
        <w:t>.</w:t>
      </w:r>
      <w:r>
        <w:rPr>
          <w:sz w:val="23"/>
          <w:szCs w:val="23"/>
        </w:rPr>
        <w:t xml:space="preserve"> </w:t>
      </w:r>
      <w:r w:rsidR="00977505">
        <w:rPr>
          <w:sz w:val="23"/>
          <w:szCs w:val="23"/>
        </w:rPr>
        <w:t xml:space="preserve">Reorganizavimo metu </w:t>
      </w:r>
      <w:r w:rsidR="00260449">
        <w:rPr>
          <w:sz w:val="23"/>
          <w:szCs w:val="23"/>
        </w:rPr>
        <w:t>uždar</w:t>
      </w:r>
      <w:r w:rsidR="00843485">
        <w:rPr>
          <w:sz w:val="23"/>
          <w:szCs w:val="23"/>
        </w:rPr>
        <w:t>oji akcinė bendrovė Ignalinos bu</w:t>
      </w:r>
      <w:r w:rsidR="00260449">
        <w:rPr>
          <w:sz w:val="23"/>
          <w:szCs w:val="23"/>
        </w:rPr>
        <w:t>tų ūkis,</w:t>
      </w:r>
      <w:r w:rsidR="00260449" w:rsidRPr="00260449">
        <w:rPr>
          <w:bCs/>
          <w:color w:val="000000"/>
          <w:sz w:val="23"/>
          <w:szCs w:val="23"/>
          <w:lang w:eastAsia="lt-LT" w:bidi="lt-LT"/>
        </w:rPr>
        <w:t xml:space="preserve"> </w:t>
      </w:r>
      <w:r w:rsidR="00260449">
        <w:rPr>
          <w:bCs/>
          <w:color w:val="000000"/>
          <w:sz w:val="23"/>
          <w:szCs w:val="23"/>
          <w:lang w:eastAsia="lt-LT" w:bidi="lt-LT"/>
        </w:rPr>
        <w:t>uždaroji akcinė bendrovė ,,Ignalinos vanduo“ ir uždaroji akcinė bendrovė Ignalinos autobusų parkas</w:t>
      </w:r>
      <w:r w:rsidR="00260449">
        <w:rPr>
          <w:sz w:val="23"/>
          <w:szCs w:val="23"/>
        </w:rPr>
        <w:t xml:space="preserve"> ir</w:t>
      </w:r>
      <w:r w:rsidR="00977505">
        <w:rPr>
          <w:sz w:val="23"/>
          <w:szCs w:val="23"/>
        </w:rPr>
        <w:t xml:space="preserve"> Savivaldybė i</w:t>
      </w:r>
      <w:r w:rsidR="00260449">
        <w:rPr>
          <w:sz w:val="23"/>
          <w:szCs w:val="23"/>
        </w:rPr>
        <w:t>r Bendrovių vadovai turi visas a</w:t>
      </w:r>
      <w:r w:rsidR="00977505">
        <w:rPr>
          <w:sz w:val="23"/>
          <w:szCs w:val="23"/>
        </w:rPr>
        <w:t xml:space="preserve">kcinių bendrovių įstatyme, kituose teisės aktuose bei Bendrovių įstatuose jiems priskirtas teises, kiek jų neapriboja įstatymai </w:t>
      </w:r>
      <w:r>
        <w:rPr>
          <w:sz w:val="23"/>
          <w:szCs w:val="23"/>
        </w:rPr>
        <w:t xml:space="preserve">ir </w:t>
      </w:r>
      <w:r w:rsidR="00977505">
        <w:rPr>
          <w:sz w:val="23"/>
          <w:szCs w:val="23"/>
        </w:rPr>
        <w:t xml:space="preserve">šios Reorganizavimo sąlygos. </w:t>
      </w:r>
    </w:p>
    <w:p w:rsidR="005755B0" w:rsidRDefault="00412C83" w:rsidP="00412C83">
      <w:pPr>
        <w:ind w:firstLine="1134"/>
        <w:jc w:val="both"/>
        <w:rPr>
          <w:sz w:val="23"/>
          <w:szCs w:val="23"/>
        </w:rPr>
      </w:pPr>
      <w:r>
        <w:rPr>
          <w:sz w:val="23"/>
          <w:szCs w:val="23"/>
        </w:rPr>
        <w:t>49</w:t>
      </w:r>
      <w:r w:rsidR="005F51BE">
        <w:rPr>
          <w:sz w:val="23"/>
          <w:szCs w:val="23"/>
        </w:rPr>
        <w:t>.</w:t>
      </w:r>
      <w:r>
        <w:rPr>
          <w:sz w:val="23"/>
          <w:szCs w:val="23"/>
        </w:rPr>
        <w:t xml:space="preserve"> </w:t>
      </w:r>
      <w:r w:rsidR="00977505">
        <w:rPr>
          <w:sz w:val="23"/>
          <w:szCs w:val="23"/>
        </w:rPr>
        <w:t xml:space="preserve">Savivaldybė </w:t>
      </w:r>
      <w:r>
        <w:rPr>
          <w:sz w:val="23"/>
          <w:szCs w:val="23"/>
        </w:rPr>
        <w:t xml:space="preserve">ir </w:t>
      </w:r>
      <w:r w:rsidR="00977505">
        <w:rPr>
          <w:sz w:val="23"/>
          <w:szCs w:val="23"/>
        </w:rPr>
        <w:t>kiekvienos Bendrovės valdymo organai koordinuoja ir prižiūri reorganizavimo procesą ir priima šiam tikslui reikalingus sprendimus.</w:t>
      </w:r>
    </w:p>
    <w:p w:rsidR="005755B0" w:rsidRDefault="00412C83" w:rsidP="00412C83">
      <w:pPr>
        <w:ind w:firstLine="1134"/>
        <w:jc w:val="both"/>
        <w:rPr>
          <w:sz w:val="23"/>
          <w:szCs w:val="23"/>
        </w:rPr>
      </w:pPr>
      <w:r>
        <w:rPr>
          <w:sz w:val="23"/>
          <w:szCs w:val="23"/>
        </w:rPr>
        <w:t>50</w:t>
      </w:r>
      <w:r w:rsidR="005F51BE">
        <w:rPr>
          <w:sz w:val="23"/>
          <w:szCs w:val="23"/>
        </w:rPr>
        <w:t>.</w:t>
      </w:r>
      <w:r>
        <w:rPr>
          <w:sz w:val="23"/>
          <w:szCs w:val="23"/>
        </w:rPr>
        <w:t xml:space="preserve"> </w:t>
      </w:r>
      <w:r w:rsidR="00977505">
        <w:rPr>
          <w:sz w:val="23"/>
          <w:szCs w:val="23"/>
        </w:rPr>
        <w:t xml:space="preserve">Bendrovių valdymo organai pagal savo kompetenciją atlieka </w:t>
      </w:r>
      <w:r>
        <w:rPr>
          <w:sz w:val="23"/>
          <w:szCs w:val="23"/>
        </w:rPr>
        <w:t xml:space="preserve">toliau </w:t>
      </w:r>
      <w:r w:rsidR="00977505">
        <w:rPr>
          <w:sz w:val="23"/>
          <w:szCs w:val="23"/>
        </w:rPr>
        <w:t>nurodytus veiksmus arba paveda juos atlikti įgaliotiems asmenims:</w:t>
      </w:r>
    </w:p>
    <w:p w:rsidR="005755B0" w:rsidRDefault="00412C83" w:rsidP="00412C83">
      <w:pPr>
        <w:widowControl w:val="0"/>
        <w:spacing w:line="288" w:lineRule="exact"/>
        <w:ind w:right="20" w:firstLine="1134"/>
        <w:jc w:val="both"/>
        <w:rPr>
          <w:sz w:val="23"/>
          <w:szCs w:val="23"/>
        </w:rPr>
      </w:pPr>
      <w:r>
        <w:rPr>
          <w:sz w:val="23"/>
          <w:szCs w:val="23"/>
        </w:rPr>
        <w:t>50</w:t>
      </w:r>
      <w:r w:rsidR="005F51BE">
        <w:rPr>
          <w:sz w:val="23"/>
          <w:szCs w:val="23"/>
        </w:rPr>
        <w:t>.1.</w:t>
      </w:r>
      <w:r>
        <w:rPr>
          <w:sz w:val="23"/>
          <w:szCs w:val="23"/>
        </w:rPr>
        <w:t xml:space="preserve"> </w:t>
      </w:r>
      <w:r w:rsidR="00977505">
        <w:rPr>
          <w:sz w:val="23"/>
          <w:szCs w:val="23"/>
        </w:rPr>
        <w:t>įstatymų nustatyta tvarka informuoja darbuotojus ir kreditorius apie numatomą reorganizavimą;</w:t>
      </w:r>
    </w:p>
    <w:p w:rsidR="005755B0" w:rsidRDefault="00412C83" w:rsidP="00412C83">
      <w:pPr>
        <w:widowControl w:val="0"/>
        <w:spacing w:line="284" w:lineRule="exact"/>
        <w:ind w:right="20" w:firstLine="1134"/>
        <w:jc w:val="both"/>
        <w:rPr>
          <w:sz w:val="23"/>
          <w:szCs w:val="23"/>
        </w:rPr>
      </w:pPr>
      <w:r>
        <w:rPr>
          <w:sz w:val="23"/>
          <w:szCs w:val="23"/>
        </w:rPr>
        <w:t>50</w:t>
      </w:r>
      <w:r w:rsidR="005F51BE">
        <w:rPr>
          <w:sz w:val="23"/>
          <w:szCs w:val="23"/>
        </w:rPr>
        <w:t>.2.</w:t>
      </w:r>
      <w:r w:rsidR="00977505">
        <w:rPr>
          <w:sz w:val="23"/>
          <w:szCs w:val="23"/>
        </w:rPr>
        <w:t xml:space="preserve"> užtikrina, kad darbuotojams ir kreditoriams būtų laiku sudaryta galimybė susipažinti su įstatymuose nustatytais dokumentais </w:t>
      </w:r>
      <w:r>
        <w:rPr>
          <w:sz w:val="23"/>
          <w:szCs w:val="23"/>
        </w:rPr>
        <w:t>ir</w:t>
      </w:r>
      <w:r w:rsidR="00977505">
        <w:rPr>
          <w:sz w:val="23"/>
          <w:szCs w:val="23"/>
        </w:rPr>
        <w:t xml:space="preserve"> informacija;</w:t>
      </w:r>
    </w:p>
    <w:p w:rsidR="005755B0" w:rsidRDefault="00412C83" w:rsidP="00412C83">
      <w:pPr>
        <w:widowControl w:val="0"/>
        <w:spacing w:line="288" w:lineRule="exact"/>
        <w:ind w:right="20" w:firstLine="1134"/>
        <w:jc w:val="both"/>
        <w:rPr>
          <w:sz w:val="23"/>
          <w:szCs w:val="23"/>
        </w:rPr>
      </w:pPr>
      <w:r>
        <w:rPr>
          <w:sz w:val="23"/>
          <w:szCs w:val="23"/>
        </w:rPr>
        <w:t>50</w:t>
      </w:r>
      <w:r w:rsidR="005F51BE">
        <w:rPr>
          <w:sz w:val="23"/>
          <w:szCs w:val="23"/>
        </w:rPr>
        <w:t>.3.</w:t>
      </w:r>
      <w:r>
        <w:rPr>
          <w:sz w:val="23"/>
          <w:szCs w:val="23"/>
        </w:rPr>
        <w:t xml:space="preserve"> </w:t>
      </w:r>
      <w:r w:rsidR="00977505">
        <w:rPr>
          <w:sz w:val="23"/>
          <w:szCs w:val="23"/>
        </w:rPr>
        <w:t>užtikrina, kad Reorganizavimo sąlygos įstatymų nustatyta tvarka būtų pateiktos Juridinių asmenų registrui;</w:t>
      </w:r>
    </w:p>
    <w:p w:rsidR="005755B0" w:rsidRDefault="00412C83" w:rsidP="00412C83">
      <w:pPr>
        <w:widowControl w:val="0"/>
        <w:spacing w:line="210" w:lineRule="exact"/>
        <w:ind w:firstLine="1134"/>
        <w:jc w:val="both"/>
        <w:rPr>
          <w:sz w:val="23"/>
          <w:szCs w:val="23"/>
        </w:rPr>
      </w:pPr>
      <w:r>
        <w:rPr>
          <w:sz w:val="23"/>
          <w:szCs w:val="23"/>
        </w:rPr>
        <w:t>50</w:t>
      </w:r>
      <w:r w:rsidR="005F51BE">
        <w:rPr>
          <w:sz w:val="23"/>
          <w:szCs w:val="23"/>
        </w:rPr>
        <w:t>.4.</w:t>
      </w:r>
      <w:r>
        <w:rPr>
          <w:sz w:val="23"/>
          <w:szCs w:val="23"/>
        </w:rPr>
        <w:t xml:space="preserve"> </w:t>
      </w:r>
      <w:r w:rsidR="00977505">
        <w:rPr>
          <w:sz w:val="23"/>
          <w:szCs w:val="23"/>
        </w:rPr>
        <w:t>pasirašo Perdavimo</w:t>
      </w:r>
      <w:r>
        <w:rPr>
          <w:sz w:val="23"/>
          <w:szCs w:val="23"/>
        </w:rPr>
        <w:t>–</w:t>
      </w:r>
      <w:r w:rsidR="00977505">
        <w:rPr>
          <w:sz w:val="23"/>
          <w:szCs w:val="23"/>
        </w:rPr>
        <w:t>priėmimo aktą;</w:t>
      </w:r>
    </w:p>
    <w:p w:rsidR="005755B0" w:rsidRDefault="00412C83" w:rsidP="00412C83">
      <w:pPr>
        <w:widowControl w:val="0"/>
        <w:spacing w:line="284" w:lineRule="exact"/>
        <w:ind w:right="20" w:firstLine="1134"/>
        <w:jc w:val="both"/>
        <w:rPr>
          <w:sz w:val="23"/>
          <w:szCs w:val="23"/>
        </w:rPr>
      </w:pPr>
      <w:r>
        <w:rPr>
          <w:sz w:val="23"/>
          <w:szCs w:val="23"/>
        </w:rPr>
        <w:t>50</w:t>
      </w:r>
      <w:r w:rsidR="005F51BE">
        <w:rPr>
          <w:sz w:val="23"/>
          <w:szCs w:val="23"/>
        </w:rPr>
        <w:t>.5.</w:t>
      </w:r>
      <w:r>
        <w:rPr>
          <w:sz w:val="23"/>
          <w:szCs w:val="23"/>
        </w:rPr>
        <w:t xml:space="preserve"> </w:t>
      </w:r>
      <w:r w:rsidR="00977505">
        <w:rPr>
          <w:sz w:val="23"/>
          <w:szCs w:val="23"/>
        </w:rPr>
        <w:t>priima kitus sprendimus ir atlieka kitus veiksmus, numatytus Reorganizavimo sąlygose, Savivaldybės sprendimuose, Bendrovių įstatuose ir teisės aktuose.</w:t>
      </w:r>
    </w:p>
    <w:p w:rsidR="005755B0" w:rsidRDefault="00412C83" w:rsidP="00412C83">
      <w:pPr>
        <w:ind w:firstLine="1134"/>
        <w:jc w:val="both"/>
        <w:rPr>
          <w:sz w:val="23"/>
          <w:szCs w:val="23"/>
        </w:rPr>
      </w:pPr>
      <w:r>
        <w:rPr>
          <w:sz w:val="23"/>
          <w:szCs w:val="23"/>
        </w:rPr>
        <w:t>51</w:t>
      </w:r>
      <w:r w:rsidR="005F51BE">
        <w:rPr>
          <w:sz w:val="23"/>
          <w:szCs w:val="23"/>
        </w:rPr>
        <w:t>.</w:t>
      </w:r>
      <w:r>
        <w:rPr>
          <w:sz w:val="23"/>
          <w:szCs w:val="23"/>
        </w:rPr>
        <w:t xml:space="preserve"> </w:t>
      </w:r>
      <w:r w:rsidR="00977505">
        <w:rPr>
          <w:sz w:val="23"/>
          <w:szCs w:val="23"/>
        </w:rPr>
        <w:t xml:space="preserve">Po reorganizavimo veiksiančios </w:t>
      </w:r>
      <w:r w:rsidR="00260449">
        <w:rPr>
          <w:sz w:val="23"/>
          <w:szCs w:val="23"/>
        </w:rPr>
        <w:t>uždarosio</w:t>
      </w:r>
      <w:r w:rsidR="00843485">
        <w:rPr>
          <w:sz w:val="23"/>
          <w:szCs w:val="23"/>
        </w:rPr>
        <w:t>s akcinės bendrovės Ignalinos bu</w:t>
      </w:r>
      <w:r w:rsidR="00260449">
        <w:rPr>
          <w:sz w:val="23"/>
          <w:szCs w:val="23"/>
        </w:rPr>
        <w:t>tų ūkis</w:t>
      </w:r>
      <w:r w:rsidR="00977505">
        <w:rPr>
          <w:sz w:val="23"/>
          <w:szCs w:val="23"/>
        </w:rPr>
        <w:t xml:space="preserve"> valdymo struktūra</w:t>
      </w:r>
      <w:r w:rsidR="00DE2E3A">
        <w:rPr>
          <w:sz w:val="23"/>
          <w:szCs w:val="23"/>
        </w:rPr>
        <w:t xml:space="preserve"> keičiasi,</w:t>
      </w:r>
      <w:r w:rsidR="00977505">
        <w:rPr>
          <w:sz w:val="23"/>
          <w:szCs w:val="23"/>
        </w:rPr>
        <w:t xml:space="preserve"> vadovas nesikeičia. Savo veiklą tęs organai – visuotinis akcininkų susirinkimas</w:t>
      </w:r>
      <w:r w:rsidR="00DE2E3A">
        <w:rPr>
          <w:sz w:val="23"/>
          <w:szCs w:val="23"/>
        </w:rPr>
        <w:t xml:space="preserve"> </w:t>
      </w:r>
      <w:r w:rsidR="001D5E71">
        <w:rPr>
          <w:sz w:val="23"/>
          <w:szCs w:val="23"/>
        </w:rPr>
        <w:t xml:space="preserve">ir </w:t>
      </w:r>
      <w:r w:rsidR="00977505">
        <w:rPr>
          <w:sz w:val="23"/>
          <w:szCs w:val="23"/>
        </w:rPr>
        <w:t xml:space="preserve">vadovas (direktorius). </w:t>
      </w:r>
      <w:r w:rsidR="00DE2E3A">
        <w:rPr>
          <w:bCs/>
          <w:color w:val="000000"/>
          <w:sz w:val="23"/>
          <w:szCs w:val="23"/>
          <w:lang w:eastAsia="lt-LT" w:bidi="lt-LT"/>
        </w:rPr>
        <w:t>Uždarosios akcinės bendrovės ,,Ignalinos vanduo“ ir uždarosios akcinės bendrovės Ignalinos autobusų park</w:t>
      </w:r>
      <w:r w:rsidR="001D5E71">
        <w:rPr>
          <w:bCs/>
          <w:color w:val="000000"/>
          <w:sz w:val="23"/>
          <w:szCs w:val="23"/>
          <w:lang w:eastAsia="lt-LT" w:bidi="lt-LT"/>
        </w:rPr>
        <w:t>o</w:t>
      </w:r>
      <w:r w:rsidR="00DE2E3A">
        <w:rPr>
          <w:bCs/>
          <w:color w:val="000000"/>
          <w:sz w:val="23"/>
          <w:szCs w:val="23"/>
          <w:lang w:eastAsia="lt-LT" w:bidi="lt-LT"/>
        </w:rPr>
        <w:t xml:space="preserve"> </w:t>
      </w:r>
      <w:r w:rsidR="00977505">
        <w:rPr>
          <w:sz w:val="23"/>
          <w:szCs w:val="23"/>
        </w:rPr>
        <w:t>vadov</w:t>
      </w:r>
      <w:r w:rsidR="00DE2E3A">
        <w:rPr>
          <w:sz w:val="23"/>
          <w:szCs w:val="23"/>
        </w:rPr>
        <w:t>ų</w:t>
      </w:r>
      <w:r w:rsidR="00977505">
        <w:rPr>
          <w:sz w:val="23"/>
          <w:szCs w:val="23"/>
        </w:rPr>
        <w:t xml:space="preserve"> (</w:t>
      </w:r>
      <w:r w:rsidR="00977505" w:rsidRPr="008D3245">
        <w:rPr>
          <w:sz w:val="23"/>
          <w:szCs w:val="23"/>
        </w:rPr>
        <w:t>direktor</w:t>
      </w:r>
      <w:r w:rsidR="00DE2E3A" w:rsidRPr="008D3245">
        <w:rPr>
          <w:sz w:val="23"/>
          <w:szCs w:val="23"/>
        </w:rPr>
        <w:t>ių</w:t>
      </w:r>
      <w:r w:rsidR="00977505" w:rsidRPr="008D3245">
        <w:rPr>
          <w:szCs w:val="24"/>
        </w:rPr>
        <w:t>)</w:t>
      </w:r>
      <w:r w:rsidR="008D3245">
        <w:rPr>
          <w:szCs w:val="24"/>
        </w:rPr>
        <w:t xml:space="preserve"> ir uždarosios akcinės bendrovės ,,Ignalinos vanduo“ valdybos</w:t>
      </w:r>
      <w:r w:rsidR="00977505" w:rsidRPr="008D3245">
        <w:rPr>
          <w:sz w:val="23"/>
          <w:szCs w:val="23"/>
        </w:rPr>
        <w:t xml:space="preserve"> įgalinimai</w:t>
      </w:r>
      <w:r w:rsidR="00977505">
        <w:rPr>
          <w:sz w:val="23"/>
          <w:szCs w:val="23"/>
        </w:rPr>
        <w:t xml:space="preserve"> pasibaigia </w:t>
      </w:r>
      <w:r w:rsidR="00DE2E3A">
        <w:rPr>
          <w:sz w:val="23"/>
          <w:szCs w:val="23"/>
        </w:rPr>
        <w:t>uždarosio</w:t>
      </w:r>
      <w:r w:rsidR="00843485">
        <w:rPr>
          <w:sz w:val="23"/>
          <w:szCs w:val="23"/>
        </w:rPr>
        <w:t>s akcinės bendrovės Ignalinos bu</w:t>
      </w:r>
      <w:r w:rsidR="00DE2E3A">
        <w:rPr>
          <w:sz w:val="23"/>
          <w:szCs w:val="23"/>
        </w:rPr>
        <w:t>tų ūki</w:t>
      </w:r>
      <w:r w:rsidR="001D5E71">
        <w:rPr>
          <w:sz w:val="23"/>
          <w:szCs w:val="23"/>
        </w:rPr>
        <w:t>o</w:t>
      </w:r>
      <w:r w:rsidR="00977505">
        <w:rPr>
          <w:sz w:val="23"/>
          <w:szCs w:val="23"/>
        </w:rPr>
        <w:t xml:space="preserve"> įstatų įregistravimo Juridinių asmenų registre dieną.</w:t>
      </w:r>
    </w:p>
    <w:p w:rsidR="005755B0" w:rsidRDefault="005755B0" w:rsidP="00412C83">
      <w:pPr>
        <w:widowControl w:val="0"/>
        <w:ind w:left="720" w:firstLine="1134"/>
        <w:jc w:val="both"/>
        <w:rPr>
          <w:sz w:val="23"/>
          <w:szCs w:val="23"/>
        </w:rPr>
      </w:pPr>
    </w:p>
    <w:p w:rsidR="001D5E71" w:rsidRDefault="001D5E71">
      <w:pPr>
        <w:ind w:left="720" w:hanging="360"/>
        <w:jc w:val="center"/>
        <w:rPr>
          <w:b/>
          <w:caps/>
          <w:sz w:val="23"/>
          <w:szCs w:val="23"/>
        </w:rPr>
      </w:pPr>
      <w:r>
        <w:rPr>
          <w:b/>
          <w:caps/>
          <w:sz w:val="23"/>
          <w:szCs w:val="23"/>
        </w:rPr>
        <w:t>XIII SKYRIUS</w:t>
      </w:r>
    </w:p>
    <w:p w:rsidR="005755B0" w:rsidRDefault="00977505">
      <w:pPr>
        <w:ind w:left="720" w:hanging="360"/>
        <w:jc w:val="center"/>
        <w:rPr>
          <w:b/>
          <w:caps/>
          <w:sz w:val="23"/>
          <w:szCs w:val="23"/>
        </w:rPr>
      </w:pPr>
      <w:r>
        <w:rPr>
          <w:b/>
          <w:caps/>
          <w:sz w:val="23"/>
          <w:szCs w:val="23"/>
        </w:rPr>
        <w:tab/>
      </w:r>
      <w:r>
        <w:rPr>
          <w:b/>
          <w:sz w:val="23"/>
          <w:szCs w:val="23"/>
        </w:rPr>
        <w:t>SĄLYGOS, KURIAS ĮVYKDŽIUS, REORGANIZAVIMAS LAIKOMAS BAIGTU</w:t>
      </w:r>
    </w:p>
    <w:p w:rsidR="005755B0" w:rsidRDefault="005755B0">
      <w:pPr>
        <w:ind w:left="360"/>
        <w:rPr>
          <w:b/>
          <w:caps/>
          <w:sz w:val="23"/>
          <w:szCs w:val="23"/>
        </w:rPr>
      </w:pPr>
    </w:p>
    <w:p w:rsidR="005755B0" w:rsidRDefault="001D5E71" w:rsidP="001D5E71">
      <w:pPr>
        <w:widowControl w:val="0"/>
        <w:tabs>
          <w:tab w:val="left" w:pos="360"/>
        </w:tabs>
        <w:spacing w:line="288" w:lineRule="exact"/>
        <w:ind w:firstLine="1134"/>
        <w:jc w:val="both"/>
        <w:rPr>
          <w:sz w:val="23"/>
          <w:szCs w:val="23"/>
        </w:rPr>
      </w:pPr>
      <w:r>
        <w:rPr>
          <w:sz w:val="23"/>
          <w:szCs w:val="23"/>
        </w:rPr>
        <w:t>52</w:t>
      </w:r>
      <w:r w:rsidR="005F51BE">
        <w:rPr>
          <w:sz w:val="23"/>
          <w:szCs w:val="23"/>
        </w:rPr>
        <w:t>.</w:t>
      </w:r>
      <w:r>
        <w:rPr>
          <w:sz w:val="23"/>
          <w:szCs w:val="23"/>
        </w:rPr>
        <w:t xml:space="preserve"> </w:t>
      </w:r>
      <w:r w:rsidR="00977505">
        <w:rPr>
          <w:sz w:val="23"/>
          <w:szCs w:val="23"/>
        </w:rPr>
        <w:t xml:space="preserve">Reorganizavimo sąlygose numatytas reorganizavimas bus užbaigtas įstatymų nustatyta tvarka įregistravus Juridinių asmenų registre </w:t>
      </w:r>
      <w:r w:rsidR="00DE2E3A">
        <w:rPr>
          <w:sz w:val="23"/>
          <w:szCs w:val="23"/>
        </w:rPr>
        <w:t>uždarosio</w:t>
      </w:r>
      <w:r w:rsidR="00843485">
        <w:rPr>
          <w:sz w:val="23"/>
          <w:szCs w:val="23"/>
        </w:rPr>
        <w:t>s akcinės bendrovės Ignalinos bu</w:t>
      </w:r>
      <w:r w:rsidR="00DE2E3A">
        <w:rPr>
          <w:sz w:val="23"/>
          <w:szCs w:val="23"/>
        </w:rPr>
        <w:t>tų ūki</w:t>
      </w:r>
      <w:r>
        <w:rPr>
          <w:sz w:val="23"/>
          <w:szCs w:val="23"/>
        </w:rPr>
        <w:t>o</w:t>
      </w:r>
      <w:r w:rsidR="00977505">
        <w:rPr>
          <w:sz w:val="23"/>
          <w:szCs w:val="23"/>
        </w:rPr>
        <w:t xml:space="preserve"> įstatus </w:t>
      </w:r>
      <w:r>
        <w:rPr>
          <w:sz w:val="23"/>
          <w:szCs w:val="23"/>
        </w:rPr>
        <w:t>ir</w:t>
      </w:r>
      <w:r w:rsidR="00977505">
        <w:rPr>
          <w:sz w:val="23"/>
          <w:szCs w:val="23"/>
        </w:rPr>
        <w:t xml:space="preserve"> išregistravus iš Juridinių asmenų registro</w:t>
      </w:r>
      <w:r w:rsidR="00DE2E3A" w:rsidRPr="00DE2E3A">
        <w:rPr>
          <w:bCs/>
          <w:color w:val="000000"/>
          <w:sz w:val="23"/>
          <w:szCs w:val="23"/>
          <w:lang w:eastAsia="lt-LT" w:bidi="lt-LT"/>
        </w:rPr>
        <w:t xml:space="preserve"> </w:t>
      </w:r>
      <w:r w:rsidR="00DE2E3A">
        <w:rPr>
          <w:bCs/>
          <w:color w:val="000000"/>
          <w:sz w:val="23"/>
          <w:szCs w:val="23"/>
          <w:lang w:eastAsia="lt-LT" w:bidi="lt-LT"/>
        </w:rPr>
        <w:t>uždarąją akcinę bendrovę ,,Ignalinos vanduo“ ir uždarąją akcinę bendrovę Ignalinos autobusų park</w:t>
      </w:r>
      <w:r>
        <w:rPr>
          <w:bCs/>
          <w:color w:val="000000"/>
          <w:sz w:val="23"/>
          <w:szCs w:val="23"/>
          <w:lang w:eastAsia="lt-LT" w:bidi="lt-LT"/>
        </w:rPr>
        <w:t>ą.</w:t>
      </w:r>
      <w:r w:rsidR="00977505">
        <w:rPr>
          <w:sz w:val="23"/>
          <w:szCs w:val="23"/>
        </w:rPr>
        <w:t xml:space="preserve"> </w:t>
      </w:r>
    </w:p>
    <w:p w:rsidR="005755B0" w:rsidRDefault="001D5E71" w:rsidP="001D5E71">
      <w:pPr>
        <w:widowControl w:val="0"/>
        <w:spacing w:line="288" w:lineRule="exact"/>
        <w:ind w:firstLine="1134"/>
        <w:jc w:val="both"/>
        <w:rPr>
          <w:sz w:val="23"/>
          <w:szCs w:val="23"/>
        </w:rPr>
      </w:pPr>
      <w:r>
        <w:rPr>
          <w:sz w:val="23"/>
          <w:szCs w:val="23"/>
        </w:rPr>
        <w:t>53</w:t>
      </w:r>
      <w:r w:rsidR="005F51BE">
        <w:rPr>
          <w:sz w:val="23"/>
          <w:szCs w:val="23"/>
        </w:rPr>
        <w:t>.</w:t>
      </w:r>
      <w:r>
        <w:rPr>
          <w:sz w:val="23"/>
          <w:szCs w:val="23"/>
        </w:rPr>
        <w:t xml:space="preserve"> </w:t>
      </w:r>
      <w:r w:rsidR="00977505">
        <w:rPr>
          <w:sz w:val="23"/>
          <w:szCs w:val="23"/>
        </w:rPr>
        <w:t>Reorganizavimo sąlygose numatytas reorganizavimas gali būti pabaigtas, jei yra įvykdytos šios sąlygos:</w:t>
      </w:r>
    </w:p>
    <w:p w:rsidR="005755B0" w:rsidRDefault="001D5E71" w:rsidP="001D5E71">
      <w:pPr>
        <w:widowControl w:val="0"/>
        <w:spacing w:line="288" w:lineRule="exact"/>
        <w:ind w:firstLine="1134"/>
        <w:jc w:val="both"/>
        <w:rPr>
          <w:sz w:val="23"/>
          <w:szCs w:val="23"/>
        </w:rPr>
      </w:pPr>
      <w:r>
        <w:rPr>
          <w:sz w:val="23"/>
          <w:szCs w:val="23"/>
        </w:rPr>
        <w:t>53</w:t>
      </w:r>
      <w:r w:rsidR="005F51BE">
        <w:rPr>
          <w:sz w:val="23"/>
          <w:szCs w:val="23"/>
        </w:rPr>
        <w:t>.1.</w:t>
      </w:r>
      <w:r>
        <w:rPr>
          <w:sz w:val="23"/>
          <w:szCs w:val="23"/>
        </w:rPr>
        <w:t xml:space="preserve"> </w:t>
      </w:r>
      <w:r w:rsidR="00977505">
        <w:rPr>
          <w:sz w:val="23"/>
          <w:szCs w:val="23"/>
        </w:rPr>
        <w:t xml:space="preserve">iš atitinkamų valstybės, savivaldybės ar kitų institucijų po reorganizavimo tęsiančios veiklą </w:t>
      </w:r>
      <w:r w:rsidR="00DE2E3A">
        <w:rPr>
          <w:sz w:val="23"/>
          <w:szCs w:val="23"/>
        </w:rPr>
        <w:t>uždarosio</w:t>
      </w:r>
      <w:r w:rsidR="00843485">
        <w:rPr>
          <w:sz w:val="23"/>
          <w:szCs w:val="23"/>
        </w:rPr>
        <w:t>s akcinės bendrovės Ignalinos bu</w:t>
      </w:r>
      <w:r w:rsidR="00DE2E3A">
        <w:rPr>
          <w:sz w:val="23"/>
          <w:szCs w:val="23"/>
        </w:rPr>
        <w:t>tų ūki</w:t>
      </w:r>
      <w:r>
        <w:rPr>
          <w:sz w:val="23"/>
          <w:szCs w:val="23"/>
        </w:rPr>
        <w:t>o</w:t>
      </w:r>
      <w:r w:rsidR="00977505">
        <w:rPr>
          <w:sz w:val="23"/>
          <w:szCs w:val="23"/>
        </w:rPr>
        <w:t xml:space="preserve"> vardu bus gautos visos perimam</w:t>
      </w:r>
      <w:r w:rsidR="00DE2E3A">
        <w:rPr>
          <w:sz w:val="23"/>
          <w:szCs w:val="23"/>
        </w:rPr>
        <w:t>oms</w:t>
      </w:r>
      <w:r w:rsidR="00DE2E3A" w:rsidRPr="00DE2E3A">
        <w:rPr>
          <w:bCs/>
          <w:color w:val="000000"/>
          <w:sz w:val="23"/>
          <w:szCs w:val="23"/>
          <w:lang w:eastAsia="lt-LT" w:bidi="lt-LT"/>
        </w:rPr>
        <w:t xml:space="preserve"> </w:t>
      </w:r>
      <w:r w:rsidR="00DE2E3A">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977505">
        <w:rPr>
          <w:sz w:val="23"/>
          <w:szCs w:val="23"/>
        </w:rPr>
        <w:t xml:space="preserve"> ūkinei</w:t>
      </w:r>
      <w:r>
        <w:rPr>
          <w:sz w:val="23"/>
          <w:szCs w:val="23"/>
        </w:rPr>
        <w:t xml:space="preserve"> </w:t>
      </w:r>
      <w:r w:rsidR="00977505">
        <w:rPr>
          <w:sz w:val="23"/>
          <w:szCs w:val="23"/>
        </w:rPr>
        <w:t xml:space="preserve">komercinei veiklai vykdyti reikalingos licencijos, leidimai, pažymėjimai ir pan. arba bus įvykdyti kiti reikalavimai, kurie turi būti įvykdyti norint po reorganizavimo tęsiančiai veiklą </w:t>
      </w:r>
      <w:r w:rsidR="00DE2E3A">
        <w:rPr>
          <w:sz w:val="23"/>
          <w:szCs w:val="23"/>
        </w:rPr>
        <w:t>uždaraja</w:t>
      </w:r>
      <w:r w:rsidR="00843485">
        <w:rPr>
          <w:sz w:val="23"/>
          <w:szCs w:val="23"/>
        </w:rPr>
        <w:t>i akcinei bendrovei Ignalinos bu</w:t>
      </w:r>
      <w:r w:rsidR="00DE2E3A">
        <w:rPr>
          <w:sz w:val="23"/>
          <w:szCs w:val="23"/>
        </w:rPr>
        <w:t>tų ūki</w:t>
      </w:r>
      <w:r>
        <w:rPr>
          <w:sz w:val="23"/>
          <w:szCs w:val="23"/>
        </w:rPr>
        <w:t>ui</w:t>
      </w:r>
      <w:r w:rsidR="00977505">
        <w:rPr>
          <w:sz w:val="23"/>
          <w:szCs w:val="23"/>
        </w:rPr>
        <w:t xml:space="preserve"> vykdyti perimtą </w:t>
      </w:r>
      <w:r w:rsidR="00DE2E3A">
        <w:rPr>
          <w:bCs/>
          <w:color w:val="000000"/>
          <w:sz w:val="23"/>
          <w:szCs w:val="23"/>
          <w:lang w:eastAsia="lt-LT" w:bidi="lt-LT"/>
        </w:rPr>
        <w:t>uždarosios akcinės bendrovės ,,Ignalinos vanduo“ ir uždarosios akcinės bendrovės Ignalinos autobusų park</w:t>
      </w:r>
      <w:r>
        <w:rPr>
          <w:bCs/>
          <w:color w:val="000000"/>
          <w:sz w:val="23"/>
          <w:szCs w:val="23"/>
          <w:lang w:eastAsia="lt-LT" w:bidi="lt-LT"/>
        </w:rPr>
        <w:t>o</w:t>
      </w:r>
      <w:r w:rsidR="00DE2E3A">
        <w:rPr>
          <w:bCs/>
          <w:color w:val="000000"/>
          <w:sz w:val="23"/>
          <w:szCs w:val="23"/>
          <w:lang w:eastAsia="lt-LT" w:bidi="lt-LT"/>
        </w:rPr>
        <w:t xml:space="preserve"> </w:t>
      </w:r>
      <w:r w:rsidR="00977505">
        <w:rPr>
          <w:sz w:val="23"/>
          <w:szCs w:val="23"/>
        </w:rPr>
        <w:t>ūkinę</w:t>
      </w:r>
      <w:r>
        <w:rPr>
          <w:sz w:val="23"/>
          <w:szCs w:val="23"/>
        </w:rPr>
        <w:t xml:space="preserve"> </w:t>
      </w:r>
      <w:r w:rsidR="00977505">
        <w:rPr>
          <w:sz w:val="23"/>
          <w:szCs w:val="23"/>
        </w:rPr>
        <w:t>komercinę veiklą;</w:t>
      </w:r>
    </w:p>
    <w:p w:rsidR="005755B0" w:rsidRDefault="001D5E71" w:rsidP="001D5E71">
      <w:pPr>
        <w:widowControl w:val="0"/>
        <w:spacing w:line="288" w:lineRule="exact"/>
        <w:ind w:firstLine="1134"/>
        <w:jc w:val="both"/>
        <w:rPr>
          <w:sz w:val="23"/>
          <w:szCs w:val="23"/>
        </w:rPr>
      </w:pPr>
      <w:r>
        <w:rPr>
          <w:sz w:val="23"/>
          <w:szCs w:val="23"/>
        </w:rPr>
        <w:t>53</w:t>
      </w:r>
      <w:r w:rsidR="005F51BE">
        <w:rPr>
          <w:sz w:val="23"/>
          <w:szCs w:val="23"/>
        </w:rPr>
        <w:t>.2.</w:t>
      </w:r>
      <w:r>
        <w:rPr>
          <w:sz w:val="23"/>
          <w:szCs w:val="23"/>
        </w:rPr>
        <w:t xml:space="preserve"> </w:t>
      </w:r>
      <w:r w:rsidR="00977505">
        <w:rPr>
          <w:sz w:val="23"/>
          <w:szCs w:val="23"/>
        </w:rPr>
        <w:t>yra gauti visi reorganizavimui reikalingi leidimai ir (arba) sutikimai, jei gauti šiuos leidimus ir (arba) sutikimus reikalauja imperatyvios įstatymų normos;</w:t>
      </w:r>
    </w:p>
    <w:p w:rsidR="00DE2E3A" w:rsidRDefault="001D5E71" w:rsidP="00033556">
      <w:pPr>
        <w:widowControl w:val="0"/>
        <w:spacing w:line="288" w:lineRule="exact"/>
        <w:ind w:firstLine="1134"/>
        <w:jc w:val="both"/>
        <w:rPr>
          <w:sz w:val="23"/>
          <w:szCs w:val="23"/>
        </w:rPr>
      </w:pPr>
      <w:r>
        <w:rPr>
          <w:sz w:val="23"/>
          <w:szCs w:val="23"/>
        </w:rPr>
        <w:t>53</w:t>
      </w:r>
      <w:r w:rsidR="005F51BE">
        <w:rPr>
          <w:sz w:val="23"/>
          <w:szCs w:val="23"/>
        </w:rPr>
        <w:t>.3.</w:t>
      </w:r>
      <w:r>
        <w:rPr>
          <w:sz w:val="23"/>
          <w:szCs w:val="23"/>
        </w:rPr>
        <w:t xml:space="preserve"> </w:t>
      </w:r>
      <w:r w:rsidR="00977505">
        <w:rPr>
          <w:sz w:val="23"/>
          <w:szCs w:val="23"/>
        </w:rPr>
        <w:t xml:space="preserve">yra papildomai užtikrintas prievolių įvykdymas to pareikalavusiems kreditoriams, jei minėti kreditoriai turi teisę to reikalauti, arba yra įsiteisėjęs teismo sprendimas, skelbiantis, kad kreditorių reikalavimai dėl papildomo prievolių įvykdymo užtikrinimo yra netenkinami, jei tokią sąlygą </w:t>
      </w:r>
    </w:p>
    <w:p w:rsidR="00DE2E3A" w:rsidRDefault="00DE2E3A">
      <w:pPr>
        <w:jc w:val="both"/>
        <w:rPr>
          <w:sz w:val="23"/>
          <w:szCs w:val="23"/>
        </w:rPr>
      </w:pPr>
    </w:p>
    <w:p w:rsidR="005755B0" w:rsidRDefault="00033556">
      <w:pPr>
        <w:jc w:val="both"/>
        <w:rPr>
          <w:szCs w:val="22"/>
          <w:lang w:eastAsia="lt-LT"/>
        </w:rPr>
      </w:pPr>
      <w:r w:rsidRPr="00033556">
        <w:rPr>
          <w:noProof/>
          <w:szCs w:val="22"/>
          <w:lang w:eastAsia="lt-LT"/>
        </w:rPr>
        <w:drawing>
          <wp:inline distT="0" distB="0" distL="0" distR="0">
            <wp:extent cx="6120130" cy="86436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643620"/>
                    </a:xfrm>
                    <a:prstGeom prst="rect">
                      <a:avLst/>
                    </a:prstGeom>
                    <a:noFill/>
                    <a:ln>
                      <a:noFill/>
                    </a:ln>
                  </pic:spPr>
                </pic:pic>
              </a:graphicData>
            </a:graphic>
          </wp:inline>
        </w:drawing>
      </w:r>
    </w:p>
    <w:sectPr w:rsidR="005755B0">
      <w:headerReference w:type="default" r:id="rId8"/>
      <w:footerReference w:type="default" r:id="rId9"/>
      <w:headerReference w:type="first" r:id="rId10"/>
      <w:footerReference w:type="first" r:id="rId11"/>
      <w:pgSz w:w="11906" w:h="16838"/>
      <w:pgMar w:top="1701" w:right="567" w:bottom="1134" w:left="1701" w:header="992" w:footer="794"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3901" w:rsidRDefault="00C03901">
      <w:r>
        <w:separator/>
      </w:r>
    </w:p>
  </w:endnote>
  <w:endnote w:type="continuationSeparator" w:id="0">
    <w:p w:rsidR="00C03901" w:rsidRDefault="00C0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B36" w:rsidRDefault="001B4B36">
    <w:pPr>
      <w:tabs>
        <w:tab w:val="center" w:pos="4153"/>
        <w:tab w:val="right" w:pos="8306"/>
      </w:tabs>
      <w:rPr>
        <w:lang w:val="en-AU"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B36" w:rsidRDefault="001B4B36">
    <w:pPr>
      <w:tabs>
        <w:tab w:val="center" w:pos="4153"/>
        <w:tab w:val="right" w:pos="8306"/>
      </w:tabs>
      <w:rPr>
        <w:lang w:val="en-AU"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3901" w:rsidRDefault="00C03901">
      <w:r>
        <w:separator/>
      </w:r>
    </w:p>
  </w:footnote>
  <w:footnote w:type="continuationSeparator" w:id="0">
    <w:p w:rsidR="00C03901" w:rsidRDefault="00C0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645492"/>
      <w:docPartObj>
        <w:docPartGallery w:val="Page Numbers (Top of Page)"/>
        <w:docPartUnique/>
      </w:docPartObj>
    </w:sdtPr>
    <w:sdtContent>
      <w:p w:rsidR="001B4B36" w:rsidRDefault="001B4B36">
        <w:pPr>
          <w:pStyle w:val="Header"/>
          <w:jc w:val="center"/>
        </w:pPr>
        <w:r>
          <w:fldChar w:fldCharType="begin"/>
        </w:r>
        <w:r>
          <w:instrText>PAGE</w:instrText>
        </w:r>
        <w:r>
          <w:fldChar w:fldCharType="separate"/>
        </w:r>
        <w:r w:rsidR="00A12F15">
          <w:rPr>
            <w:noProof/>
          </w:rPr>
          <w:t>14</w:t>
        </w:r>
        <w:r>
          <w:fldChar w:fldCharType="end"/>
        </w:r>
      </w:p>
    </w:sdtContent>
  </w:sdt>
  <w:p w:rsidR="001B4B36" w:rsidRDefault="001B4B36">
    <w:pPr>
      <w:tabs>
        <w:tab w:val="center" w:pos="4153"/>
        <w:tab w:val="right" w:pos="8306"/>
      </w:tabs>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B36" w:rsidRDefault="001B4B36">
    <w:pPr>
      <w:tabs>
        <w:tab w:val="left" w:pos="567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hyphenationZone w:val="396"/>
  <w:doNotHyphenateCap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5B0"/>
    <w:rsid w:val="00005EC9"/>
    <w:rsid w:val="00033556"/>
    <w:rsid w:val="000426F2"/>
    <w:rsid w:val="00052AE8"/>
    <w:rsid w:val="000B5012"/>
    <w:rsid w:val="000C05F6"/>
    <w:rsid w:val="000C6ACC"/>
    <w:rsid w:val="00107C8E"/>
    <w:rsid w:val="00113389"/>
    <w:rsid w:val="001264B4"/>
    <w:rsid w:val="00140D24"/>
    <w:rsid w:val="00160A01"/>
    <w:rsid w:val="0016640C"/>
    <w:rsid w:val="001A17D7"/>
    <w:rsid w:val="001B4B36"/>
    <w:rsid w:val="001D0238"/>
    <w:rsid w:val="001D5E71"/>
    <w:rsid w:val="001F4D1F"/>
    <w:rsid w:val="00221AA2"/>
    <w:rsid w:val="002576B8"/>
    <w:rsid w:val="00260449"/>
    <w:rsid w:val="00297577"/>
    <w:rsid w:val="002F0AF1"/>
    <w:rsid w:val="002F3BCC"/>
    <w:rsid w:val="002F5541"/>
    <w:rsid w:val="00317320"/>
    <w:rsid w:val="00323FA1"/>
    <w:rsid w:val="00325F4C"/>
    <w:rsid w:val="003449AF"/>
    <w:rsid w:val="00386A46"/>
    <w:rsid w:val="003A667B"/>
    <w:rsid w:val="003D7209"/>
    <w:rsid w:val="0040327A"/>
    <w:rsid w:val="00412C83"/>
    <w:rsid w:val="00445C1C"/>
    <w:rsid w:val="00496032"/>
    <w:rsid w:val="004B318C"/>
    <w:rsid w:val="004C2433"/>
    <w:rsid w:val="004E29E1"/>
    <w:rsid w:val="00537564"/>
    <w:rsid w:val="00541395"/>
    <w:rsid w:val="005755B0"/>
    <w:rsid w:val="005B405E"/>
    <w:rsid w:val="005C61EB"/>
    <w:rsid w:val="005D7BC4"/>
    <w:rsid w:val="005F51BE"/>
    <w:rsid w:val="005F6CDE"/>
    <w:rsid w:val="0060361D"/>
    <w:rsid w:val="00604167"/>
    <w:rsid w:val="00634BCD"/>
    <w:rsid w:val="006854AD"/>
    <w:rsid w:val="006D4062"/>
    <w:rsid w:val="007270EF"/>
    <w:rsid w:val="007935E1"/>
    <w:rsid w:val="007A0C2C"/>
    <w:rsid w:val="007A4CA2"/>
    <w:rsid w:val="007A5B18"/>
    <w:rsid w:val="007E0A4F"/>
    <w:rsid w:val="00843485"/>
    <w:rsid w:val="00845EDE"/>
    <w:rsid w:val="00886E35"/>
    <w:rsid w:val="008A48F5"/>
    <w:rsid w:val="008C0DE1"/>
    <w:rsid w:val="008C57A5"/>
    <w:rsid w:val="008D3245"/>
    <w:rsid w:val="008E5D15"/>
    <w:rsid w:val="00912A98"/>
    <w:rsid w:val="00930BBB"/>
    <w:rsid w:val="00932E52"/>
    <w:rsid w:val="00962177"/>
    <w:rsid w:val="0097264F"/>
    <w:rsid w:val="00977505"/>
    <w:rsid w:val="00A12F15"/>
    <w:rsid w:val="00A3423E"/>
    <w:rsid w:val="00A420C1"/>
    <w:rsid w:val="00A513E5"/>
    <w:rsid w:val="00AB0706"/>
    <w:rsid w:val="00AB1310"/>
    <w:rsid w:val="00AB377F"/>
    <w:rsid w:val="00AE5C98"/>
    <w:rsid w:val="00BC4DFA"/>
    <w:rsid w:val="00BE6DDB"/>
    <w:rsid w:val="00C03901"/>
    <w:rsid w:val="00C3217B"/>
    <w:rsid w:val="00C80238"/>
    <w:rsid w:val="00C94E44"/>
    <w:rsid w:val="00CF7AB6"/>
    <w:rsid w:val="00D52CC6"/>
    <w:rsid w:val="00D836AC"/>
    <w:rsid w:val="00DB1521"/>
    <w:rsid w:val="00DE2E3A"/>
    <w:rsid w:val="00DF6369"/>
    <w:rsid w:val="00E01829"/>
    <w:rsid w:val="00E14114"/>
    <w:rsid w:val="00E15161"/>
    <w:rsid w:val="00E22D30"/>
    <w:rsid w:val="00E3787E"/>
    <w:rsid w:val="00E76566"/>
    <w:rsid w:val="00E936A0"/>
    <w:rsid w:val="00EB6BA0"/>
    <w:rsid w:val="00EC73B9"/>
    <w:rsid w:val="00ED2C69"/>
    <w:rsid w:val="00F04ABF"/>
    <w:rsid w:val="00F07986"/>
    <w:rsid w:val="00F23D87"/>
    <w:rsid w:val="00F36875"/>
    <w:rsid w:val="00F73CDE"/>
    <w:rsid w:val="00FA76E3"/>
    <w:rsid w:val="00FB38F0"/>
    <w:rsid w:val="00FE0F64"/>
    <w:rsid w:val="00FE46B4"/>
    <w:rsid w:val="00FE5659"/>
    <w:rsid w:val="00FF32E0"/>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02ADC-92F2-4F05-A513-E2104550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pPr>
        <w:suppressAutoHyphens/>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sid w:val="00B9085B"/>
    <w:rPr>
      <w:color w:val="808080"/>
    </w:rPr>
  </w:style>
  <w:style w:type="character" w:customStyle="1" w:styleId="HeaderChar">
    <w:name w:val="Header Char"/>
    <w:basedOn w:val="DefaultParagraphFont"/>
    <w:link w:val="Header"/>
    <w:uiPriority w:val="99"/>
    <w:qFormat/>
    <w:rsid w:val="00B9085B"/>
    <w:rPr>
      <w:rFonts w:asciiTheme="minorHAnsi" w:eastAsiaTheme="minorEastAsia" w:hAnsiTheme="minorHAnsi" w:cstheme="minorBidi"/>
      <w:sz w:val="22"/>
      <w:szCs w:val="22"/>
      <w:lang w:eastAsia="lt-LT"/>
    </w:rPr>
  </w:style>
  <w:style w:type="paragraph" w:styleId="Caption">
    <w:name w:val="caption"/>
    <w:basedOn w:val="Normal"/>
    <w:next w:val="BodyText"/>
    <w:qFormat/>
    <w:pPr>
      <w:suppressLineNumbers/>
      <w:spacing w:before="120" w:after="120"/>
    </w:pPr>
    <w:rPr>
      <w:rFonts w:cs="Lucida Sans"/>
      <w:i/>
      <w:iCs/>
      <w:szCs w:val="24"/>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customStyle="1" w:styleId="Rodykl">
    <w:name w:val="Rodyklė"/>
    <w:basedOn w:val="Normal"/>
    <w:qFormat/>
    <w:pPr>
      <w:suppressLineNumbers/>
    </w:pPr>
    <w:rPr>
      <w:rFonts w:cs="Lucida Sans"/>
    </w:rPr>
  </w:style>
  <w:style w:type="paragraph" w:customStyle="1" w:styleId="Puslapinantratirporat">
    <w:name w:val="Puslapinė antraštė ir poraštė"/>
    <w:basedOn w:val="Normal"/>
    <w:qFormat/>
  </w:style>
  <w:style w:type="paragraph" w:styleId="Header">
    <w:name w:val="header"/>
    <w:basedOn w:val="Normal"/>
    <w:link w:val="HeaderChar"/>
    <w:uiPriority w:val="99"/>
    <w:unhideWhenUsed/>
    <w:rsid w:val="00B9085B"/>
    <w:pPr>
      <w:tabs>
        <w:tab w:val="center" w:pos="4680"/>
        <w:tab w:val="right" w:pos="9360"/>
      </w:tabs>
    </w:pPr>
    <w:rPr>
      <w:rFonts w:asciiTheme="minorHAnsi" w:eastAsiaTheme="minorEastAsia" w:hAnsiTheme="minorHAnsi" w:cstheme="minorBidi"/>
      <w:sz w:val="22"/>
      <w:szCs w:val="22"/>
      <w:lang w:eastAsia="lt-LT"/>
    </w:rPr>
  </w:style>
  <w:style w:type="paragraph" w:styleId="Footer">
    <w:name w:val="footer"/>
    <w:basedOn w:val="Puslapinantratirporat"/>
  </w:style>
  <w:style w:type="character" w:styleId="CommentReference">
    <w:name w:val="annotation reference"/>
    <w:basedOn w:val="DefaultParagraphFont"/>
    <w:semiHidden/>
    <w:unhideWhenUsed/>
    <w:rsid w:val="0040327A"/>
    <w:rPr>
      <w:sz w:val="16"/>
      <w:szCs w:val="16"/>
    </w:rPr>
  </w:style>
  <w:style w:type="paragraph" w:styleId="CommentText">
    <w:name w:val="annotation text"/>
    <w:basedOn w:val="Normal"/>
    <w:link w:val="CommentTextChar"/>
    <w:semiHidden/>
    <w:unhideWhenUsed/>
    <w:rsid w:val="0040327A"/>
    <w:rPr>
      <w:sz w:val="20"/>
    </w:rPr>
  </w:style>
  <w:style w:type="character" w:customStyle="1" w:styleId="CommentTextChar">
    <w:name w:val="Comment Text Char"/>
    <w:basedOn w:val="DefaultParagraphFont"/>
    <w:link w:val="CommentText"/>
    <w:semiHidden/>
    <w:rsid w:val="0040327A"/>
    <w:rPr>
      <w:sz w:val="20"/>
    </w:rPr>
  </w:style>
  <w:style w:type="paragraph" w:styleId="CommentSubject">
    <w:name w:val="annotation subject"/>
    <w:basedOn w:val="CommentText"/>
    <w:next w:val="CommentText"/>
    <w:link w:val="CommentSubjectChar"/>
    <w:semiHidden/>
    <w:unhideWhenUsed/>
    <w:rsid w:val="0040327A"/>
    <w:rPr>
      <w:b/>
      <w:bCs/>
    </w:rPr>
  </w:style>
  <w:style w:type="character" w:customStyle="1" w:styleId="CommentSubjectChar">
    <w:name w:val="Comment Subject Char"/>
    <w:basedOn w:val="CommentTextChar"/>
    <w:link w:val="CommentSubject"/>
    <w:semiHidden/>
    <w:rsid w:val="0040327A"/>
    <w:rPr>
      <w:b/>
      <w:bCs/>
      <w:sz w:val="20"/>
    </w:rPr>
  </w:style>
  <w:style w:type="paragraph" w:styleId="BalloonText">
    <w:name w:val="Balloon Text"/>
    <w:basedOn w:val="Normal"/>
    <w:link w:val="BalloonTextChar"/>
    <w:semiHidden/>
    <w:unhideWhenUsed/>
    <w:rsid w:val="0040327A"/>
    <w:rPr>
      <w:rFonts w:ascii="Segoe UI" w:hAnsi="Segoe UI" w:cs="Segoe UI"/>
      <w:sz w:val="18"/>
      <w:szCs w:val="18"/>
    </w:rPr>
  </w:style>
  <w:style w:type="character" w:customStyle="1" w:styleId="BalloonTextChar">
    <w:name w:val="Balloon Text Char"/>
    <w:basedOn w:val="DefaultParagraphFont"/>
    <w:link w:val="BalloonText"/>
    <w:semiHidden/>
    <w:rsid w:val="0040327A"/>
    <w:rPr>
      <w:rFonts w:ascii="Segoe UI" w:hAnsi="Segoe UI" w:cs="Segoe UI"/>
      <w:sz w:val="18"/>
      <w:szCs w:val="18"/>
    </w:rPr>
  </w:style>
  <w:style w:type="character" w:styleId="Strong">
    <w:name w:val="Strong"/>
    <w:basedOn w:val="DefaultParagraphFont"/>
    <w:uiPriority w:val="22"/>
    <w:qFormat/>
    <w:rsid w:val="000B5012"/>
    <w:rPr>
      <w:b/>
      <w:bCs/>
    </w:rPr>
  </w:style>
  <w:style w:type="paragraph" w:styleId="NormalWeb">
    <w:name w:val="Normal (Web)"/>
    <w:basedOn w:val="Normal"/>
    <w:semiHidden/>
    <w:unhideWhenUsed/>
    <w:rsid w:val="007A5B1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55312">
      <w:bodyDiv w:val="1"/>
      <w:marLeft w:val="0"/>
      <w:marRight w:val="0"/>
      <w:marTop w:val="0"/>
      <w:marBottom w:val="0"/>
      <w:divBdr>
        <w:top w:val="none" w:sz="0" w:space="0" w:color="auto"/>
        <w:left w:val="none" w:sz="0" w:space="0" w:color="auto"/>
        <w:bottom w:val="none" w:sz="0" w:space="0" w:color="auto"/>
        <w:right w:val="none" w:sz="0" w:space="0" w:color="auto"/>
      </w:divBdr>
    </w:div>
    <w:div w:id="1752896338">
      <w:bodyDiv w:val="1"/>
      <w:marLeft w:val="0"/>
      <w:marRight w:val="0"/>
      <w:marTop w:val="0"/>
      <w:marBottom w:val="0"/>
      <w:divBdr>
        <w:top w:val="none" w:sz="0" w:space="0" w:color="auto"/>
        <w:left w:val="none" w:sz="0" w:space="0" w:color="auto"/>
        <w:bottom w:val="none" w:sz="0" w:space="0" w:color="auto"/>
        <w:right w:val="none" w:sz="0" w:space="0" w:color="auto"/>
      </w:divBdr>
      <w:divsChild>
        <w:div w:id="1508209932">
          <w:marLeft w:val="0"/>
          <w:marRight w:val="0"/>
          <w:marTop w:val="0"/>
          <w:marBottom w:val="0"/>
          <w:divBdr>
            <w:top w:val="none" w:sz="0" w:space="0" w:color="auto"/>
            <w:left w:val="none" w:sz="0" w:space="0" w:color="auto"/>
            <w:bottom w:val="none" w:sz="0" w:space="0" w:color="auto"/>
            <w:right w:val="none" w:sz="0" w:space="0" w:color="auto"/>
          </w:divBdr>
        </w:div>
      </w:divsChild>
    </w:div>
    <w:div w:id="1863007320">
      <w:bodyDiv w:val="1"/>
      <w:marLeft w:val="0"/>
      <w:marRight w:val="0"/>
      <w:marTop w:val="0"/>
      <w:marBottom w:val="0"/>
      <w:divBdr>
        <w:top w:val="none" w:sz="0" w:space="0" w:color="auto"/>
        <w:left w:val="none" w:sz="0" w:space="0" w:color="auto"/>
        <w:bottom w:val="none" w:sz="0" w:space="0" w:color="auto"/>
        <w:right w:val="none" w:sz="0" w:space="0" w:color="auto"/>
      </w:divBdr>
      <w:divsChild>
        <w:div w:id="104689601">
          <w:marLeft w:val="0"/>
          <w:marRight w:val="0"/>
          <w:marTop w:val="0"/>
          <w:marBottom w:val="0"/>
          <w:divBdr>
            <w:top w:val="none" w:sz="0" w:space="0" w:color="auto"/>
            <w:left w:val="none" w:sz="0" w:space="0" w:color="auto"/>
            <w:bottom w:val="none" w:sz="0" w:space="0" w:color="auto"/>
            <w:right w:val="none" w:sz="0" w:space="0" w:color="auto"/>
          </w:divBdr>
          <w:divsChild>
            <w:div w:id="1797485182">
              <w:marLeft w:val="0"/>
              <w:marRight w:val="0"/>
              <w:marTop w:val="0"/>
              <w:marBottom w:val="0"/>
              <w:divBdr>
                <w:top w:val="none" w:sz="0" w:space="0" w:color="auto"/>
                <w:left w:val="none" w:sz="0" w:space="0" w:color="auto"/>
                <w:bottom w:val="none" w:sz="0" w:space="0" w:color="auto"/>
                <w:right w:val="none" w:sz="0" w:space="0" w:color="auto"/>
              </w:divBdr>
              <w:divsChild>
                <w:div w:id="2044138030">
                  <w:marLeft w:val="0"/>
                  <w:marRight w:val="0"/>
                  <w:marTop w:val="0"/>
                  <w:marBottom w:val="0"/>
                  <w:divBdr>
                    <w:top w:val="none" w:sz="0" w:space="0" w:color="auto"/>
                    <w:left w:val="none" w:sz="0" w:space="0" w:color="auto"/>
                    <w:bottom w:val="none" w:sz="0" w:space="0" w:color="auto"/>
                    <w:right w:val="none" w:sz="0" w:space="0" w:color="auto"/>
                  </w:divBdr>
                  <w:divsChild>
                    <w:div w:id="2137139850">
                      <w:marLeft w:val="0"/>
                      <w:marRight w:val="0"/>
                      <w:marTop w:val="0"/>
                      <w:marBottom w:val="0"/>
                      <w:divBdr>
                        <w:top w:val="none" w:sz="0" w:space="0" w:color="auto"/>
                        <w:left w:val="none" w:sz="0" w:space="0" w:color="auto"/>
                        <w:bottom w:val="none" w:sz="0" w:space="0" w:color="auto"/>
                        <w:right w:val="none" w:sz="0" w:space="0" w:color="auto"/>
                      </w:divBdr>
                      <w:divsChild>
                        <w:div w:id="1106119767">
                          <w:marLeft w:val="0"/>
                          <w:marRight w:val="0"/>
                          <w:marTop w:val="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
                            <w:div w:id="1892226425">
                              <w:marLeft w:val="0"/>
                              <w:marRight w:val="0"/>
                              <w:marTop w:val="0"/>
                              <w:marBottom w:val="0"/>
                              <w:divBdr>
                                <w:top w:val="none" w:sz="0" w:space="0" w:color="auto"/>
                                <w:left w:val="none" w:sz="0" w:space="0" w:color="auto"/>
                                <w:bottom w:val="none" w:sz="0" w:space="0" w:color="auto"/>
                                <w:right w:val="none" w:sz="0" w:space="0" w:color="auto"/>
                              </w:divBdr>
                            </w:div>
                            <w:div w:id="1418939635">
                              <w:marLeft w:val="0"/>
                              <w:marRight w:val="0"/>
                              <w:marTop w:val="0"/>
                              <w:marBottom w:val="0"/>
                              <w:divBdr>
                                <w:top w:val="none" w:sz="0" w:space="0" w:color="auto"/>
                                <w:left w:val="none" w:sz="0" w:space="0" w:color="auto"/>
                                <w:bottom w:val="none" w:sz="0" w:space="0" w:color="auto"/>
                                <w:right w:val="none" w:sz="0" w:space="0" w:color="auto"/>
                              </w:divBdr>
                            </w:div>
                            <w:div w:id="661785733">
                              <w:marLeft w:val="0"/>
                              <w:marRight w:val="0"/>
                              <w:marTop w:val="0"/>
                              <w:marBottom w:val="0"/>
                              <w:divBdr>
                                <w:top w:val="none" w:sz="0" w:space="0" w:color="auto"/>
                                <w:left w:val="none" w:sz="0" w:space="0" w:color="auto"/>
                                <w:bottom w:val="none" w:sz="0" w:space="0" w:color="auto"/>
                                <w:right w:val="none" w:sz="0" w:space="0" w:color="auto"/>
                              </w:divBdr>
                            </w:div>
                            <w:div w:id="12161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DA2AF-ABF7-4368-B2F8-B3B30C02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26336</Words>
  <Characters>15013</Characters>
  <Application>Microsoft Office Word</Application>
  <DocSecurity>0</DocSecurity>
  <Lines>125</Lines>
  <Paragraphs>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JONIŠKIO RAJONO SAVIVALDYBĖS ADMINISTRACIJOS</vt:lpstr>
      <vt:lpstr>DĖL JONIŠKIO RAJONO SAVIVALDYBĖS ADMINISTRACIJOS</vt:lpstr>
    </vt:vector>
  </TitlesOfParts>
  <Company>Joniskio r. savivaldybe</Company>
  <LinksUpToDate>false</LinksUpToDate>
  <CharactersWithSpaces>41267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JONIŠKIO RAJONO SAVIVALDYBĖS ADMINISTRACIJOS</dc:title>
  <dc:creator>Laimute Vasiliauskiene</dc:creator>
  <cp:lastModifiedBy>Jonas Nastajus</cp:lastModifiedBy>
  <cp:revision>2</cp:revision>
  <cp:lastPrinted>2022-07-28T08:08:00Z</cp:lastPrinted>
  <dcterms:created xsi:type="dcterms:W3CDTF">2023-05-17T17:40:00Z</dcterms:created>
  <dcterms:modified xsi:type="dcterms:W3CDTF">2023-05-17T17:40:00Z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Joniskio r. savivaldybe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